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19"/>
          <w:szCs w:val="19"/>
          <w:highlight w:val="white"/>
        </w:rPr>
      </w:pPr>
      <w:r w:rsidDel="00000000" w:rsidR="00000000" w:rsidRPr="00000000">
        <w:rPr>
          <w:b w:val="1"/>
          <w:color w:val="222222"/>
          <w:sz w:val="19"/>
          <w:szCs w:val="19"/>
          <w:highlight w:val="white"/>
          <w:rtl w:val="0"/>
        </w:rPr>
        <w:t xml:space="preserve"> </w:t>
      </w:r>
      <w:r w:rsidDel="00000000" w:rsidR="00000000" w:rsidRPr="00000000">
        <w:rPr>
          <w:b w:val="1"/>
          <w:color w:val="222222"/>
          <w:sz w:val="19"/>
          <w:szCs w:val="19"/>
          <w:highlight w:val="white"/>
        </w:rPr>
        <w:drawing>
          <wp:inline distB="114300" distT="114300" distL="114300" distR="114300">
            <wp:extent cx="4050432" cy="17244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50432" cy="17244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May 2019</w:t>
      </w:r>
    </w:p>
    <w:p w:rsidR="00000000" w:rsidDel="00000000" w:rsidP="00000000" w:rsidRDefault="00000000" w:rsidRPr="00000000" w14:paraId="00000005">
      <w:pPr>
        <w:rPr>
          <w:b w:val="1"/>
          <w:color w:val="222222"/>
          <w:highlight w:val="white"/>
        </w:rPr>
      </w:pPr>
      <w:r w:rsidDel="00000000" w:rsidR="00000000" w:rsidRPr="00000000">
        <w:rPr>
          <w:b w:val="1"/>
          <w:color w:val="222222"/>
          <w:highlight w:val="white"/>
          <w:rtl w:val="0"/>
        </w:rPr>
        <w:t xml:space="preserve">Christina Kann, Publicist</w:t>
      </w:r>
    </w:p>
    <w:p w:rsidR="00000000" w:rsidDel="00000000" w:rsidP="00000000" w:rsidRDefault="00000000" w:rsidRPr="00000000" w14:paraId="00000006">
      <w:pPr>
        <w:rPr>
          <w:color w:val="222222"/>
          <w:highlight w:val="white"/>
        </w:rPr>
      </w:pPr>
      <w:r w:rsidDel="00000000" w:rsidR="00000000" w:rsidRPr="00000000">
        <w:rPr>
          <w:color w:val="1155cc"/>
          <w:highlight w:val="white"/>
          <w:u w:val="single"/>
          <w:rtl w:val="0"/>
        </w:rPr>
        <w:t xml:space="preserve">brandylanepr@gmail.com</w:t>
      </w:r>
      <w:r w:rsidDel="00000000" w:rsidR="00000000" w:rsidRPr="00000000">
        <w:rPr>
          <w:color w:val="222222"/>
          <w:highlight w:val="white"/>
          <w:rtl w:val="0"/>
        </w:rPr>
        <w:t xml:space="preserve"> or 804.644.3090 </w:t>
      </w:r>
    </w:p>
    <w:p w:rsidR="00000000" w:rsidDel="00000000" w:rsidP="00000000" w:rsidRDefault="00000000" w:rsidRPr="00000000" w14:paraId="00000007">
      <w:pPr>
        <w:rPr>
          <w:b w:val="1"/>
          <w:color w:val="222222"/>
          <w:highlight w:val="white"/>
        </w:rPr>
      </w:pPr>
      <w:r w:rsidDel="00000000" w:rsidR="00000000" w:rsidRPr="00000000">
        <w:rPr>
          <w:b w:val="1"/>
          <w:color w:val="222222"/>
          <w:highlight w:val="white"/>
          <w:rtl w:val="0"/>
        </w:rPr>
        <w:t xml:space="preserve">Robert Pruett, Publisher</w:t>
      </w:r>
    </w:p>
    <w:p w:rsidR="00000000" w:rsidDel="00000000" w:rsidP="00000000" w:rsidRDefault="00000000" w:rsidRPr="00000000" w14:paraId="00000008">
      <w:pPr>
        <w:rPr>
          <w:color w:val="222222"/>
          <w:highlight w:val="white"/>
        </w:rPr>
      </w:pPr>
      <w:r w:rsidDel="00000000" w:rsidR="00000000" w:rsidRPr="00000000">
        <w:rPr>
          <w:color w:val="1155cc"/>
          <w:highlight w:val="white"/>
          <w:u w:val="single"/>
          <w:rtl w:val="0"/>
        </w:rPr>
        <w:t xml:space="preserve">brandylanerhpruett@gmail.com</w:t>
      </w:r>
      <w:r w:rsidDel="00000000" w:rsidR="00000000" w:rsidRPr="00000000">
        <w:rPr>
          <w:color w:val="222222"/>
          <w:highlight w:val="white"/>
          <w:rtl w:val="0"/>
        </w:rPr>
        <w:t xml:space="preserve"> or 804.644.3090</w:t>
      </w:r>
    </w:p>
    <w:p w:rsidR="00000000" w:rsidDel="00000000" w:rsidP="00000000" w:rsidRDefault="00000000" w:rsidRPr="00000000" w14:paraId="00000009">
      <w:pPr>
        <w:rPr>
          <w:b w:val="1"/>
          <w:sz w:val="28"/>
          <w:szCs w:val="28"/>
          <w:highlight w:val="white"/>
        </w:rPr>
      </w:pPr>
      <w:r w:rsidDel="00000000" w:rsidR="00000000" w:rsidRPr="00000000">
        <w:rPr>
          <w:b w:val="1"/>
          <w:color w:val="222222"/>
          <w:sz w:val="19"/>
          <w:szCs w:val="19"/>
          <w:highlight w:val="white"/>
          <w:rtl w:val="0"/>
        </w:rPr>
        <w:t xml:space="preserve"> </w:t>
      </w:r>
      <w:r w:rsidDel="00000000" w:rsidR="00000000" w:rsidRPr="00000000">
        <w:rPr>
          <w:b w:val="1"/>
          <w:sz w:val="28"/>
          <w:szCs w:val="28"/>
          <w:highlight w:val="white"/>
          <w:rtl w:val="0"/>
        </w:rPr>
        <w:t xml:space="preserve"> </w:t>
      </w:r>
    </w:p>
    <w:p w:rsidR="00000000" w:rsidDel="00000000" w:rsidP="00000000" w:rsidRDefault="00000000" w:rsidRPr="00000000" w14:paraId="0000000A">
      <w:pPr>
        <w:jc w:val="center"/>
        <w:rPr>
          <w:b w:val="1"/>
          <w:sz w:val="28"/>
          <w:szCs w:val="28"/>
          <w:highlight w:val="white"/>
        </w:rPr>
      </w:pPr>
      <w:r w:rsidDel="00000000" w:rsidR="00000000" w:rsidRPr="00000000">
        <w:rPr>
          <w:b w:val="1"/>
          <w:sz w:val="28"/>
          <w:szCs w:val="28"/>
          <w:highlight w:val="white"/>
          <w:rtl w:val="0"/>
        </w:rPr>
        <w:t xml:space="preserve">Home Can Mean Many Things:</w:t>
      </w:r>
    </w:p>
    <w:p w:rsidR="00000000" w:rsidDel="00000000" w:rsidP="00000000" w:rsidRDefault="00000000" w:rsidRPr="00000000" w14:paraId="0000000B">
      <w:pPr>
        <w:jc w:val="center"/>
        <w:rPr>
          <w:b w:val="1"/>
          <w:i w:val="1"/>
          <w:sz w:val="28"/>
          <w:szCs w:val="28"/>
          <w:highlight w:val="white"/>
        </w:rPr>
      </w:pPr>
      <w:r w:rsidDel="00000000" w:rsidR="00000000" w:rsidRPr="00000000">
        <w:rPr>
          <w:b w:val="1"/>
          <w:i w:val="1"/>
          <w:sz w:val="28"/>
          <w:szCs w:val="28"/>
          <w:highlight w:val="white"/>
          <w:rtl w:val="0"/>
        </w:rPr>
        <w:t xml:space="preserve">Back Home</w:t>
      </w:r>
    </w:p>
    <w:p w:rsidR="00000000" w:rsidDel="00000000" w:rsidP="00000000" w:rsidRDefault="00000000" w:rsidRPr="00000000" w14:paraId="0000000C">
      <w:pPr>
        <w:jc w:val="center"/>
        <w:rPr>
          <w:b w:val="1"/>
          <w:sz w:val="20"/>
          <w:szCs w:val="20"/>
          <w:highlight w:val="white"/>
        </w:rPr>
      </w:pPr>
      <w:r w:rsidDel="00000000" w:rsidR="00000000" w:rsidRPr="00000000">
        <w:rPr>
          <w:b w:val="1"/>
          <w:sz w:val="20"/>
          <w:szCs w:val="20"/>
          <w:highlight w:val="white"/>
          <w:rtl w:val="0"/>
        </w:rPr>
        <w:t xml:space="preserve">written </w:t>
      </w:r>
      <w:r w:rsidDel="00000000" w:rsidR="00000000" w:rsidRPr="00000000">
        <w:rPr>
          <w:b w:val="1"/>
          <w:sz w:val="20"/>
          <w:szCs w:val="20"/>
          <w:highlight w:val="white"/>
          <w:rtl w:val="0"/>
        </w:rPr>
        <w:t xml:space="preserve">by Shaista Kaba Fatehali</w:t>
      </w:r>
    </w:p>
    <w:p w:rsidR="00000000" w:rsidDel="00000000" w:rsidP="00000000" w:rsidRDefault="00000000" w:rsidRPr="00000000" w14:paraId="0000000D">
      <w:pPr>
        <w:jc w:val="center"/>
        <w:rPr>
          <w:b w:val="1"/>
          <w:sz w:val="20"/>
          <w:szCs w:val="20"/>
          <w:highlight w:val="white"/>
        </w:rPr>
      </w:pPr>
      <w:r w:rsidDel="00000000" w:rsidR="00000000" w:rsidRPr="00000000">
        <w:rPr>
          <w:b w:val="1"/>
          <w:sz w:val="20"/>
          <w:szCs w:val="20"/>
          <w:highlight w:val="white"/>
          <w:rtl w:val="0"/>
        </w:rPr>
        <w:t xml:space="preserve">illustrated by Michelle Simpson</w:t>
      </w:r>
    </w:p>
    <w:p w:rsidR="00000000" w:rsidDel="00000000" w:rsidP="00000000" w:rsidRDefault="00000000" w:rsidRPr="00000000" w14:paraId="0000000E">
      <w:pPr>
        <w:jc w:val="center"/>
        <w:rPr>
          <w:highlight w:val="white"/>
        </w:rPr>
      </w:pPr>
      <w:r w:rsidDel="00000000" w:rsidR="00000000" w:rsidRPr="00000000">
        <w:rPr>
          <w:b w:val="1"/>
          <w:sz w:val="20"/>
          <w:szCs w:val="20"/>
          <w:highlight w:val="white"/>
          <w:rtl w:val="0"/>
        </w:rPr>
        <w:t xml:space="preserve">on sale July 8, 2019</w:t>
      </w:r>
      <w:r w:rsidDel="00000000" w:rsidR="00000000" w:rsidRPr="00000000">
        <w:rPr>
          <w:highlight w:val="white"/>
          <w:rtl w:val="0"/>
        </w:rPr>
        <w:t xml:space="preserve"> </w:t>
      </w:r>
    </w:p>
    <w:p w:rsidR="00000000" w:rsidDel="00000000" w:rsidP="00000000" w:rsidRDefault="00000000" w:rsidRPr="00000000" w14:paraId="0000000F">
      <w:pPr>
        <w:jc w:val="center"/>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“Through the lens of a Muslim child named Asha, we see the challenges she faces as a newcomer, but realize that we are truly all the same . . . The message behind </w:t>
      </w:r>
      <w:r w:rsidDel="00000000" w:rsidR="00000000" w:rsidRPr="00000000">
        <w:rPr>
          <w:rFonts w:ascii="Calibri" w:cs="Calibri" w:eastAsia="Calibri" w:hAnsi="Calibri"/>
          <w:i w:val="1"/>
          <w:highlight w:val="white"/>
          <w:rtl w:val="0"/>
        </w:rPr>
        <w:t xml:space="preserve">Back Home</w:t>
      </w:r>
      <w:r w:rsidDel="00000000" w:rsidR="00000000" w:rsidRPr="00000000">
        <w:rPr>
          <w:rFonts w:ascii="Calibri" w:cs="Calibri" w:eastAsia="Calibri" w:hAnsi="Calibri"/>
          <w:highlight w:val="white"/>
          <w:rtl w:val="0"/>
        </w:rPr>
        <w:t xml:space="preserve"> is that peace is everywhere and can be found within oneself. ”</w:t>
      </w:r>
    </w:p>
    <w:p w:rsidR="00000000" w:rsidDel="00000000" w:rsidP="00000000" w:rsidRDefault="00000000" w:rsidRPr="00000000" w14:paraId="00000011">
      <w:pPr>
        <w:jc w:val="center"/>
        <w:rPr>
          <w:highlight w:val="white"/>
        </w:rPr>
      </w:pPr>
      <w:r w:rsidDel="00000000" w:rsidR="00000000" w:rsidRPr="00000000">
        <w:rPr>
          <w:rFonts w:ascii="Calibri" w:cs="Calibri" w:eastAsia="Calibri" w:hAnsi="Calibri"/>
          <w:highlight w:val="white"/>
          <w:rtl w:val="0"/>
        </w:rPr>
        <w:t xml:space="preserve">— The Honourable Mobina S.B. Jaffer, Q.C. Senator for British Columbia</w:t>
      </w:r>
      <w:r w:rsidDel="00000000" w:rsidR="00000000" w:rsidRPr="00000000">
        <w:rPr>
          <w:rtl w:val="0"/>
        </w:rPr>
      </w:r>
    </w:p>
    <w:p w:rsidR="00000000" w:rsidDel="00000000" w:rsidP="00000000" w:rsidRDefault="00000000" w:rsidRPr="00000000" w14:paraId="00000012">
      <w:pPr>
        <w:jc w:val="center"/>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7">
        <w:r w:rsidDel="00000000" w:rsidR="00000000" w:rsidRPr="00000000">
          <w:rPr>
            <w:color w:val="1155cc"/>
            <w:u w:val="single"/>
            <w:rtl w:val="0"/>
          </w:rPr>
          <w:t xml:space="preserve">Brandylane Publishers, Inc.</w:t>
        </w:r>
      </w:hyperlink>
      <w:r w:rsidDel="00000000" w:rsidR="00000000" w:rsidRPr="00000000">
        <w:rPr>
          <w:rtl w:val="0"/>
        </w:rPr>
        <w:t xml:space="preserve"> of Richmond, Virginia is excited to announce the upcoming release of the new children’s book, </w:t>
      </w:r>
      <w:hyperlink r:id="rId8">
        <w:r w:rsidDel="00000000" w:rsidR="00000000" w:rsidRPr="00000000">
          <w:rPr>
            <w:i w:val="1"/>
            <w:color w:val="1155cc"/>
            <w:u w:val="single"/>
            <w:rtl w:val="0"/>
          </w:rPr>
          <w:t xml:space="preserve">Back Home</w:t>
        </w:r>
      </w:hyperlink>
      <w:r w:rsidDel="00000000" w:rsidR="00000000" w:rsidRPr="00000000">
        <w:rPr>
          <w:rtl w:val="0"/>
        </w:rPr>
        <w:t xml:space="preserve">, written by Shaista Kaba Fatehali and illustrated by Michelle Simpson</w:t>
      </w:r>
      <w:r w:rsidDel="00000000" w:rsidR="00000000" w:rsidRPr="00000000">
        <w:rPr>
          <w:rtl w:val="0"/>
        </w:rPr>
        <w:t xml:space="preserve">. A thoughtful, timely story about friendship, the power of universal kindness, and being yourself, </w:t>
      </w:r>
      <w:r w:rsidDel="00000000" w:rsidR="00000000" w:rsidRPr="00000000">
        <w:rPr>
          <w:i w:val="1"/>
          <w:rtl w:val="0"/>
        </w:rPr>
        <w:t xml:space="preserve">Back Home </w:t>
      </w:r>
      <w:r w:rsidDel="00000000" w:rsidR="00000000" w:rsidRPr="00000000">
        <w:rPr>
          <w:rtl w:val="0"/>
        </w:rPr>
        <w:t xml:space="preserve">is scheduled for release on July 8, 2019.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drawing>
          <wp:inline distB="114300" distT="114300" distL="114300" distR="114300">
            <wp:extent cx="1985963" cy="1985963"/>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985963" cy="198596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rtl w:val="0"/>
        </w:rPr>
        <w:t xml:space="preserve">It’s Asha’s first day of school in her new country, and she’s a little overwhelmed. Everything seems so different, and on top of everything else, she can’t understand what the teacher is saying! But with a little help from her classmates, Asha soon learns that life in her new school might not be so different from back home after all. </w:t>
      </w: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 </w:t>
      </w:r>
    </w:p>
    <w:p w:rsidR="00000000" w:rsidDel="00000000" w:rsidP="00000000" w:rsidRDefault="00000000" w:rsidRPr="00000000" w14:paraId="0000001A">
      <w:pPr>
        <w:jc w:val="center"/>
        <w:rPr>
          <w:b w:val="1"/>
        </w:rPr>
      </w:pPr>
      <w:r w:rsidDel="00000000" w:rsidR="00000000" w:rsidRPr="00000000">
        <w:rPr>
          <w:b w:val="1"/>
          <w:rtl w:val="0"/>
        </w:rPr>
        <w:t xml:space="preserve">About the Author</w:t>
      </w:r>
    </w:p>
    <w:p w:rsidR="00000000" w:rsidDel="00000000" w:rsidP="00000000" w:rsidRDefault="00000000" w:rsidRPr="00000000" w14:paraId="0000001B">
      <w:pPr>
        <w:rPr/>
      </w:pPr>
      <w:r w:rsidDel="00000000" w:rsidR="00000000" w:rsidRPr="00000000">
        <w:rPr>
          <w:rtl w:val="0"/>
        </w:rPr>
        <w:t xml:space="preserve">Shaista Kaba Fatehali is a Canadian Ismaili Muslim, a kindergarten teacher, and the founder of </w:t>
      </w:r>
      <w:hyperlink r:id="rId10">
        <w:r w:rsidDel="00000000" w:rsidR="00000000" w:rsidRPr="00000000">
          <w:rPr>
            <w:color w:val="1155cc"/>
            <w:u w:val="single"/>
            <w:rtl w:val="0"/>
          </w:rPr>
          <w:t xml:space="preserve">THRIVE KIDS!</w:t>
        </w:r>
      </w:hyperlink>
      <w:r w:rsidDel="00000000" w:rsidR="00000000" w:rsidRPr="00000000">
        <w:rPr>
          <w:rtl w:val="0"/>
        </w:rPr>
        <w:t xml:space="preserve">, an organization that helps children discover their inner strengths, their identity, and their sense of purpose. She is currently completing her PhD in early childhood education, and lives with her husband and daughter in Burnaby, British Columbia.</w:t>
      </w: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w:t>
      </w:r>
    </w:p>
    <w:p w:rsidR="00000000" w:rsidDel="00000000" w:rsidP="00000000" w:rsidRDefault="00000000" w:rsidRPr="00000000" w14:paraId="0000001D">
      <w:pPr>
        <w:jc w:val="center"/>
        <w:rPr>
          <w:b w:val="1"/>
        </w:rPr>
      </w:pPr>
      <w:r w:rsidDel="00000000" w:rsidR="00000000" w:rsidRPr="00000000">
        <w:rPr>
          <w:b w:val="1"/>
          <w:rtl w:val="0"/>
        </w:rPr>
        <w:t xml:space="preserve">About the Illustrator</w:t>
      </w:r>
    </w:p>
    <w:p w:rsidR="00000000" w:rsidDel="00000000" w:rsidP="00000000" w:rsidRDefault="00000000" w:rsidRPr="00000000" w14:paraId="0000001E">
      <w:pPr>
        <w:rPr/>
      </w:pPr>
      <w:hyperlink r:id="rId11">
        <w:r w:rsidDel="00000000" w:rsidR="00000000" w:rsidRPr="00000000">
          <w:rPr>
            <w:color w:val="1155cc"/>
            <w:u w:val="single"/>
            <w:rtl w:val="0"/>
          </w:rPr>
          <w:t xml:space="preserve">Michelle Simpson</w:t>
        </w:r>
      </w:hyperlink>
      <w:r w:rsidDel="00000000" w:rsidR="00000000" w:rsidRPr="00000000">
        <w:rPr>
          <w:color w:val="222222"/>
          <w:rtl w:val="0"/>
        </w:rPr>
        <w:t xml:space="preserve"> </w:t>
      </w:r>
      <w:r w:rsidDel="00000000" w:rsidR="00000000" w:rsidRPr="00000000">
        <w:rPr>
          <w:rtl w:val="0"/>
        </w:rPr>
        <w:t xml:space="preserve">is a professional illustrator based out of the Niagara Region of Canada. Michelle graduated with a BAA in illustration from Sheridan College, and now works as a freelance illustrator. Michelle has worked on concept artwork and final backgrounds for season two of the children’s TV show </w:t>
      </w:r>
      <w:r w:rsidDel="00000000" w:rsidR="00000000" w:rsidRPr="00000000">
        <w:rPr>
          <w:i w:val="1"/>
          <w:rtl w:val="0"/>
        </w:rPr>
        <w:t xml:space="preserve">Ollie: The Boy Who Became What He Ate</w:t>
      </w:r>
      <w:r w:rsidDel="00000000" w:rsidR="00000000" w:rsidRPr="00000000">
        <w:rPr>
          <w:rtl w:val="0"/>
        </w:rPr>
        <w:t xml:space="preserve">. She also worked on season one of Tee and Mo. Although she takes on many different projects, Michelle’s passion is children’s book illustration.</w: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Interviews are available upon request.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highlight w:val="white"/>
          <w:rtl w:val="0"/>
        </w:rPr>
        <w:t xml:space="preserve">Brandylane Publishers, Inc. is an independent press located in Richmond, Virginia that has published books since 1985.</w:t>
      </w:r>
    </w:p>
    <w:p w:rsidR="00000000" w:rsidDel="00000000" w:rsidP="00000000" w:rsidRDefault="00000000" w:rsidRPr="00000000" w14:paraId="00000023">
      <w:pPr>
        <w:rPr>
          <w:sz w:val="19"/>
          <w:szCs w:val="19"/>
          <w:highlight w:val="white"/>
        </w:rPr>
      </w:pPr>
      <w:r w:rsidDel="00000000" w:rsidR="00000000" w:rsidRPr="00000000">
        <w:rPr>
          <w:sz w:val="19"/>
          <w:szCs w:val="19"/>
          <w:highlight w:val="white"/>
          <w:rtl w:val="0"/>
        </w:rPr>
        <w:t xml:space="preserve">____________</w:t>
      </w:r>
    </w:p>
    <w:p w:rsidR="00000000" w:rsidDel="00000000" w:rsidP="00000000" w:rsidRDefault="00000000" w:rsidRPr="00000000" w14:paraId="00000024">
      <w:pPr>
        <w:rPr>
          <w:sz w:val="19"/>
          <w:szCs w:val="19"/>
          <w:highlight w:val="white"/>
        </w:rPr>
      </w:pPr>
      <w:r w:rsidDel="00000000" w:rsidR="00000000" w:rsidRPr="00000000">
        <w:rPr>
          <w:sz w:val="19"/>
          <w:szCs w:val="19"/>
          <w:highlight w:val="white"/>
          <w:rtl w:val="0"/>
        </w:rPr>
        <w:t xml:space="preserve"> </w:t>
      </w:r>
    </w:p>
    <w:p w:rsidR="00000000" w:rsidDel="00000000" w:rsidP="00000000" w:rsidRDefault="00000000" w:rsidRPr="00000000" w14:paraId="00000025">
      <w:pPr>
        <w:rPr/>
      </w:pPr>
      <w:r w:rsidDel="00000000" w:rsidR="00000000" w:rsidRPr="00000000">
        <w:rPr>
          <w:i w:val="1"/>
          <w:sz w:val="20"/>
          <w:szCs w:val="20"/>
          <w:rtl w:val="0"/>
        </w:rPr>
        <w:t xml:space="preserve">Back Home</w:t>
      </w:r>
      <w:r w:rsidDel="00000000" w:rsidR="00000000" w:rsidRPr="00000000">
        <w:rPr>
          <w:i w:val="1"/>
          <w:sz w:val="20"/>
          <w:szCs w:val="20"/>
          <w:rtl w:val="0"/>
        </w:rPr>
        <w:t xml:space="preserve"> </w:t>
      </w:r>
      <w:r w:rsidDel="00000000" w:rsidR="00000000" w:rsidRPr="00000000">
        <w:rPr>
          <w:sz w:val="20"/>
          <w:szCs w:val="20"/>
          <w:rtl w:val="0"/>
        </w:rPr>
        <w:t xml:space="preserve"> (hardcover, 36 pages, retail $22.95) is available for pre-order from </w:t>
      </w:r>
      <w:hyperlink r:id="rId12">
        <w:r w:rsidDel="00000000" w:rsidR="00000000" w:rsidRPr="00000000">
          <w:rPr>
            <w:color w:val="1155cc"/>
            <w:sz w:val="20"/>
            <w:szCs w:val="20"/>
            <w:u w:val="single"/>
            <w:rtl w:val="0"/>
          </w:rPr>
          <w:t xml:space="preserve">Brandylane Publishers</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chellescribbles.com/" TargetMode="External"/><Relationship Id="rId10" Type="http://schemas.openxmlformats.org/officeDocument/2006/relationships/hyperlink" Target="https://thrivekidsbc.ca" TargetMode="External"/><Relationship Id="rId13" Type="http://schemas.openxmlformats.org/officeDocument/2006/relationships/hyperlink" Target="https://www.amazon.com/Back-Home-Shaista-Kaba-Fatehali/dp/1947860445/ref=sr_1_1?crid=QQF5PV44IFCM&amp;keywords=back+home+shaista+fatehali&amp;qid=1558466049&amp;s=gateway&amp;sprefix=back+home+fatehali+%2Caps%2C150&amp;sr=8-1-spell" TargetMode="External"/><Relationship Id="rId12" Type="http://schemas.openxmlformats.org/officeDocument/2006/relationships/hyperlink" Target="http://brandylanepublishers.com/wp/book/back-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barnesandnoble.com/w/back-home-shaista-kaba-fatehali/1131504523?ean=9781947860445"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randylanepublishers.com/" TargetMode="External"/><Relationship Id="rId8" Type="http://schemas.openxmlformats.org/officeDocument/2006/relationships/hyperlink" Target="https://www.amazon.com/Back-Home-Shaista-Kaba-Fatehali/dp/1947860445/ref=sr_1_1?crid=QQF5PV44IFCM&amp;keywords=back+home+shaista+fatehali&amp;qid=1558466049&amp;s=gateway&amp;sprefix=back+home+fatehali+%2Caps%2C150&amp;sr=8-1-sp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