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b w:val="1"/>
        </w:rPr>
      </w:pPr>
      <w:r w:rsidDel="00000000" w:rsidR="00000000" w:rsidRPr="00000000">
        <w:rPr>
          <w:b w:val="1"/>
          <w:rtl w:val="0"/>
        </w:rPr>
        <w:t xml:space="preserve">January 2021</w:t>
      </w:r>
    </w:p>
    <w:p w:rsidR="00000000" w:rsidDel="00000000" w:rsidP="00000000" w:rsidRDefault="00000000" w:rsidRPr="00000000" w14:paraId="00000004">
      <w:pPr>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spacing w:line="288" w:lineRule="auto"/>
        <w:rPr/>
      </w:pPr>
      <w:hyperlink r:id="rId7">
        <w:r w:rsidDel="00000000" w:rsidR="00000000" w:rsidRPr="00000000">
          <w:rPr>
            <w:color w:val="1155cc"/>
            <w:u w:val="single"/>
            <w:rtl w:val="0"/>
          </w:rPr>
          <w:t xml:space="preserve">christina@brandylanepublishers.com</w:t>
        </w:r>
      </w:hyperlink>
      <w:r w:rsidDel="00000000" w:rsidR="00000000" w:rsidRPr="00000000">
        <w:rPr>
          <w:rtl w:val="0"/>
        </w:rPr>
      </w:r>
    </w:p>
    <w:p w:rsidR="00000000" w:rsidDel="00000000" w:rsidP="00000000" w:rsidRDefault="00000000" w:rsidRPr="00000000" w14:paraId="00000006">
      <w:pPr>
        <w:spacing w:line="288" w:lineRule="auto"/>
        <w:rPr>
          <w:b w:val="1"/>
          <w:i w:val="1"/>
          <w:sz w:val="28"/>
          <w:szCs w:val="28"/>
        </w:rPr>
      </w:pPr>
      <w:r w:rsidDel="00000000" w:rsidR="00000000" w:rsidRPr="00000000">
        <w:rPr>
          <w:rtl w:val="0"/>
        </w:rPr>
      </w:r>
    </w:p>
    <w:p w:rsidR="00000000" w:rsidDel="00000000" w:rsidP="00000000" w:rsidRDefault="00000000" w:rsidRPr="00000000" w14:paraId="00000007">
      <w:pPr>
        <w:spacing w:line="288" w:lineRule="auto"/>
        <w:jc w:val="center"/>
        <w:rPr>
          <w:b w:val="1"/>
          <w:i w:val="1"/>
          <w:sz w:val="28"/>
          <w:szCs w:val="28"/>
        </w:rPr>
      </w:pPr>
      <w:r w:rsidDel="00000000" w:rsidR="00000000" w:rsidRPr="00000000">
        <w:rPr>
          <w:b w:val="1"/>
          <w:sz w:val="28"/>
          <w:szCs w:val="28"/>
          <w:rtl w:val="0"/>
        </w:rPr>
        <w:t xml:space="preserve">Using Fashion Fun to Explore Gender: </w:t>
      </w:r>
      <w:r w:rsidDel="00000000" w:rsidR="00000000" w:rsidRPr="00000000">
        <w:rPr>
          <w:b w:val="1"/>
          <w:i w:val="1"/>
          <w:sz w:val="28"/>
          <w:szCs w:val="28"/>
          <w:rtl w:val="0"/>
        </w:rPr>
        <w:t xml:space="preserve">Toby Wears a Tutu</w:t>
      </w:r>
    </w:p>
    <w:p w:rsidR="00000000" w:rsidDel="00000000" w:rsidP="00000000" w:rsidRDefault="00000000" w:rsidRPr="00000000" w14:paraId="00000008">
      <w:pPr>
        <w:spacing w:line="288" w:lineRule="auto"/>
        <w:jc w:val="center"/>
        <w:rPr>
          <w:b w:val="1"/>
          <w:sz w:val="20"/>
          <w:szCs w:val="20"/>
        </w:rPr>
      </w:pPr>
      <w:r w:rsidDel="00000000" w:rsidR="00000000" w:rsidRPr="00000000">
        <w:rPr>
          <w:b w:val="1"/>
          <w:sz w:val="20"/>
          <w:szCs w:val="20"/>
          <w:rtl w:val="0"/>
        </w:rPr>
        <w:t xml:space="preserve">written by Lori Starling</w:t>
      </w:r>
    </w:p>
    <w:p w:rsidR="00000000" w:rsidDel="00000000" w:rsidP="00000000" w:rsidRDefault="00000000" w:rsidRPr="00000000" w14:paraId="00000009">
      <w:pPr>
        <w:spacing w:line="288" w:lineRule="auto"/>
        <w:jc w:val="center"/>
        <w:rPr>
          <w:b w:val="1"/>
          <w:sz w:val="20"/>
          <w:szCs w:val="20"/>
        </w:rPr>
      </w:pPr>
      <w:r w:rsidDel="00000000" w:rsidR="00000000" w:rsidRPr="00000000">
        <w:rPr>
          <w:b w:val="1"/>
          <w:sz w:val="20"/>
          <w:szCs w:val="20"/>
          <w:rtl w:val="0"/>
        </w:rPr>
        <w:t xml:space="preserve">on sale January 12</w:t>
      </w:r>
      <w:r w:rsidDel="00000000" w:rsidR="00000000" w:rsidRPr="00000000">
        <w:rPr>
          <w:b w:val="1"/>
          <w:sz w:val="20"/>
          <w:szCs w:val="20"/>
          <w:rtl w:val="0"/>
        </w:rPr>
        <w:t xml:space="preserve">, 2021</w:t>
      </w:r>
    </w:p>
    <w:p w:rsidR="00000000" w:rsidDel="00000000" w:rsidP="00000000" w:rsidRDefault="00000000" w:rsidRPr="00000000" w14:paraId="0000000A">
      <w:pPr>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Toby Wears a Tutu</w:t>
      </w:r>
      <w:r w:rsidDel="00000000" w:rsidR="00000000" w:rsidRPr="00000000">
        <w:rPr>
          <w:sz w:val="20"/>
          <w:szCs w:val="20"/>
          <w:rtl w:val="0"/>
        </w:rPr>
        <w:t xml:space="preserve"> sends a powerful message to children: acceptance.”</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sz w:val="20"/>
          <w:szCs w:val="20"/>
          <w:rtl w:val="0"/>
        </w:rPr>
        <w:t xml:space="preserve">—Jeremy Flagg, MFA, author, and SNHU creative writing professor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88" w:lineRule="auto"/>
        <w:rPr>
          <w:sz w:val="20"/>
          <w:szCs w:val="20"/>
        </w:rPr>
      </w:pPr>
      <w:r w:rsidDel="00000000" w:rsidR="00000000" w:rsidRPr="00000000">
        <w:rPr>
          <w:rtl w:val="0"/>
        </w:rPr>
      </w:r>
    </w:p>
    <w:p w:rsidR="00000000" w:rsidDel="00000000" w:rsidP="00000000" w:rsidRDefault="00000000" w:rsidRPr="00000000" w14:paraId="0000000E">
      <w:pPr>
        <w:spacing w:line="288" w:lineRule="auto"/>
        <w:rPr>
          <w:b w:val="1"/>
        </w:rPr>
      </w:pPr>
      <w:hyperlink r:id="rId8">
        <w:r w:rsidDel="00000000" w:rsidR="00000000" w:rsidRPr="00000000">
          <w:rPr>
            <w:color w:val="1155cc"/>
            <w:u w:val="single"/>
            <w:rtl w:val="0"/>
          </w:rPr>
          <w:t xml:space="preserve">Brandylane Publishers, Inc.</w:t>
        </w:r>
      </w:hyperlink>
      <w:r w:rsidDel="00000000" w:rsidR="00000000" w:rsidRPr="00000000">
        <w:rPr>
          <w:rtl w:val="0"/>
        </w:rPr>
        <w:t xml:space="preserve"> of Richmond, Virginia, is proud to announce the upcoming release of </w:t>
      </w:r>
      <w:hyperlink r:id="rId9">
        <w:r w:rsidDel="00000000" w:rsidR="00000000" w:rsidRPr="00000000">
          <w:rPr>
            <w:i w:val="1"/>
            <w:color w:val="0000ff"/>
            <w:u w:val="single"/>
            <w:rtl w:val="0"/>
          </w:rPr>
          <w:t xml:space="preserve">Toby Wears a Tutu</w:t>
        </w:r>
      </w:hyperlink>
      <w:r w:rsidDel="00000000" w:rsidR="00000000" w:rsidRPr="00000000">
        <w:rPr>
          <w:rtl w:val="0"/>
        </w:rPr>
        <w:t xml:space="preserve"> written by </w:t>
      </w:r>
      <w:hyperlink r:id="rId10">
        <w:r w:rsidDel="00000000" w:rsidR="00000000" w:rsidRPr="00000000">
          <w:rPr>
            <w:color w:val="0000ff"/>
            <w:u w:val="single"/>
            <w:rtl w:val="0"/>
          </w:rPr>
          <w:t xml:space="preserve">Lori Starling</w:t>
        </w:r>
      </w:hyperlink>
      <w:r w:rsidDel="00000000" w:rsidR="00000000" w:rsidRPr="00000000">
        <w:rPr>
          <w:rtl w:val="0"/>
        </w:rPr>
        <w:t xml:space="preserve"> and illustrated by </w:t>
      </w:r>
      <w:hyperlink r:id="rId11">
        <w:r w:rsidDel="00000000" w:rsidR="00000000" w:rsidRPr="00000000">
          <w:rPr>
            <w:color w:val="1155cc"/>
            <w:u w:val="single"/>
            <w:rtl w:val="0"/>
          </w:rPr>
          <w:t xml:space="preserve">Anita DuFalla</w:t>
        </w:r>
      </w:hyperlink>
      <w:r w:rsidDel="00000000" w:rsidR="00000000" w:rsidRPr="00000000">
        <w:rPr>
          <w:rtl w:val="0"/>
        </w:rPr>
        <w:t xml:space="preserve">. After being bullied at school, gender-non-conforming Toby has a declaration to make: They can eat, wear, do, or be anything they want! </w:t>
      </w:r>
      <w:r w:rsidDel="00000000" w:rsidR="00000000" w:rsidRPr="00000000">
        <w:rPr>
          <w:i w:val="1"/>
          <w:rtl w:val="0"/>
        </w:rPr>
        <w:t xml:space="preserve">Toby Wears a Tutu</w:t>
      </w:r>
      <w:r w:rsidDel="00000000" w:rsidR="00000000" w:rsidRPr="00000000">
        <w:rPr>
          <w:rtl w:val="0"/>
        </w:rPr>
        <w:t xml:space="preserve"> is scheduled for release on January 12, 2021. </w:t>
      </w:r>
      <w:r w:rsidDel="00000000" w:rsidR="00000000" w:rsidRPr="00000000">
        <w:rPr>
          <w:rtl w:val="0"/>
        </w:rPr>
      </w:r>
    </w:p>
    <w:p w:rsidR="00000000" w:rsidDel="00000000" w:rsidP="00000000" w:rsidRDefault="00000000" w:rsidRPr="00000000" w14:paraId="0000000F">
      <w:pPr>
        <w:spacing w:line="288" w:lineRule="auto"/>
        <w:rPr/>
      </w:pPr>
      <w:hyperlink r:id="rId12">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0">
      <w:pPr>
        <w:spacing w:line="288" w:lineRule="auto"/>
        <w:jc w:val="center"/>
        <w:rPr>
          <w:b w:val="1"/>
          <w:highlight w:val="yellow"/>
        </w:rPr>
      </w:pPr>
      <w:bookmarkStart w:colFirst="0" w:colLast="0" w:name="_heading=h.30j0zll" w:id="0"/>
      <w:bookmarkEnd w:id="0"/>
      <w:r w:rsidDel="00000000" w:rsidR="00000000" w:rsidRPr="00000000">
        <w:rPr>
          <w:b w:val="1"/>
        </w:rPr>
        <w:drawing>
          <wp:inline distB="114300" distT="114300" distL="114300" distR="114300">
            <wp:extent cx="1300163" cy="1854105"/>
            <wp:effectExtent b="0" l="0" r="0" t="0"/>
            <wp:docPr id="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300163" cy="185410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88" w:lineRule="auto"/>
        <w:rPr/>
      </w:pPr>
      <w:r w:rsidDel="00000000" w:rsidR="00000000" w:rsidRPr="00000000">
        <w:rPr>
          <w:rtl w:val="0"/>
        </w:rPr>
      </w:r>
    </w:p>
    <w:p w:rsidR="00000000" w:rsidDel="00000000" w:rsidP="00000000" w:rsidRDefault="00000000" w:rsidRPr="00000000" w14:paraId="00000012">
      <w:pPr>
        <w:spacing w:line="288" w:lineRule="auto"/>
        <w:rPr/>
      </w:pPr>
      <w:r w:rsidDel="00000000" w:rsidR="00000000" w:rsidRPr="00000000">
        <w:rPr>
          <w:rtl w:val="0"/>
        </w:rPr>
        <w:t xml:space="preserve">It's the first day of school, and Toby is dressed in their best and ready to make new friends! But first, Toby’s new classmates want to know: Is Toby a boy or a girl? Toby isn’t sure how to answer. Toby likes to wear basketball shorts and tutus. Toby plays ninjas and dances ballet. Finally, after a little thought and some encouragement from Mom, Toby has a declaration to make: they can eat, wear, do, or be anything they want! Toby isn’t a boy or a girl—Toby is just Toby!</w:t>
      </w:r>
    </w:p>
    <w:p w:rsidR="00000000" w:rsidDel="00000000" w:rsidP="00000000" w:rsidRDefault="00000000" w:rsidRPr="00000000" w14:paraId="00000013">
      <w:pPr>
        <w:spacing w:line="288" w:lineRule="auto"/>
        <w:rPr>
          <w:highlight w:val="yellow"/>
        </w:rPr>
      </w:pPr>
      <w:r w:rsidDel="00000000" w:rsidR="00000000" w:rsidRPr="00000000">
        <w:rPr>
          <w:rtl w:val="0"/>
        </w:rPr>
      </w:r>
    </w:p>
    <w:p w:rsidR="00000000" w:rsidDel="00000000" w:rsidP="00000000" w:rsidRDefault="00000000" w:rsidRPr="00000000" w14:paraId="00000014">
      <w:pPr>
        <w:spacing w:line="288"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5">
      <w:pPr>
        <w:rPr>
          <w:highlight w:val="yellow"/>
        </w:rPr>
      </w:pPr>
      <w:hyperlink r:id="rId14">
        <w:r w:rsidDel="00000000" w:rsidR="00000000" w:rsidRPr="00000000">
          <w:rPr>
            <w:color w:val="0000ff"/>
            <w:u w:val="single"/>
            <w:rtl w:val="0"/>
          </w:rPr>
          <w:t xml:space="preserve">Lori Starling</w:t>
        </w:r>
      </w:hyperlink>
      <w:r w:rsidDel="00000000" w:rsidR="00000000" w:rsidRPr="00000000">
        <w:rPr>
          <w:rtl w:val="0"/>
        </w:rPr>
        <w:t xml:space="preserve"> is a writer, poet, amateur ukulele player, and lover of all things Edgar Allan Poe, Emily Dickinson, and Sylvia Plath. Through their writing, they strive to create realistic worlds for their readers to explore, where marginalized voices are heard and empowered. Starling holds an MFA in creative writing, as well as a BA in English &amp; creative writing with various associate degrees. In addition to their writing shenanigans on loristarlingwrites.com, their writing can be seen in places like </w:t>
      </w:r>
      <w:r w:rsidDel="00000000" w:rsidR="00000000" w:rsidRPr="00000000">
        <w:rPr>
          <w:i w:val="1"/>
          <w:rtl w:val="0"/>
        </w:rPr>
        <w:t xml:space="preserve">One Green Planet</w:t>
      </w:r>
      <w:r w:rsidDel="00000000" w:rsidR="00000000" w:rsidRPr="00000000">
        <w:rPr>
          <w:rtl w:val="0"/>
        </w:rPr>
        <w:t xml:space="preserve">, </w:t>
      </w:r>
      <w:r w:rsidDel="00000000" w:rsidR="00000000" w:rsidRPr="00000000">
        <w:rPr>
          <w:i w:val="1"/>
          <w:rtl w:val="0"/>
        </w:rPr>
        <w:t xml:space="preserve">Life in 10 Minutes Lit Magazine</w:t>
      </w:r>
      <w:r w:rsidDel="00000000" w:rsidR="00000000" w:rsidRPr="00000000">
        <w:rPr>
          <w:rtl w:val="0"/>
        </w:rPr>
        <w:t xml:space="preserve">, and </w:t>
      </w:r>
      <w:r w:rsidDel="00000000" w:rsidR="00000000" w:rsidRPr="00000000">
        <w:rPr>
          <w:i w:val="1"/>
          <w:rtl w:val="0"/>
        </w:rPr>
        <w:t xml:space="preserve">Beyond Queer Words: A Collection of Poems</w:t>
      </w:r>
      <w:r w:rsidDel="00000000" w:rsidR="00000000" w:rsidRPr="00000000">
        <w:rPr>
          <w:rtl w:val="0"/>
        </w:rPr>
        <w:t xml:space="preserve">. Recently, they have co-founded Clay Literary, which houses two weekly online publications: FLEDGLING and RAVEN. </w:t>
      </w:r>
      <w:r w:rsidDel="00000000" w:rsidR="00000000" w:rsidRPr="00000000">
        <w:rPr>
          <w:i w:val="1"/>
          <w:rtl w:val="0"/>
        </w:rPr>
        <w:t xml:space="preserve">Toby Wears a Tutu</w:t>
      </w:r>
      <w:r w:rsidDel="00000000" w:rsidR="00000000" w:rsidRPr="00000000">
        <w:rPr>
          <w:rtl w:val="0"/>
        </w:rPr>
        <w:t xml:space="preserve"> is their first children’s book.</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88"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8">
      <w:pPr>
        <w:rPr/>
      </w:pPr>
      <w:hyperlink r:id="rId15">
        <w:r w:rsidDel="00000000" w:rsidR="00000000" w:rsidRPr="00000000">
          <w:rPr>
            <w:color w:val="1155cc"/>
            <w:u w:val="single"/>
            <w:rtl w:val="0"/>
          </w:rPr>
          <w:t xml:space="preserve">Anita DuFalla</w:t>
        </w:r>
      </w:hyperlink>
      <w:r w:rsidDel="00000000" w:rsidR="00000000" w:rsidRPr="00000000">
        <w:rPr>
          <w:color w:val="000000"/>
          <w:rtl w:val="0"/>
        </w:rPr>
        <w:t xml:space="preserve"> </w:t>
      </w:r>
      <w:r w:rsidDel="00000000" w:rsidR="00000000" w:rsidRPr="00000000">
        <w:rPr>
          <w:rtl w:val="0"/>
        </w:rPr>
        <w:t xml:space="preserve">is both an award-winning illustrator and designer with fifteen years of experience in children’s book illustration. She sports a collection of more than five hundred patterned pantyhose, and lives in the Friendship neighborhood of Pittsburgh with her son, Lucas.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sz w:val="20"/>
          <w:szCs w:val="20"/>
        </w:rPr>
      </w:pPr>
      <w:hyperlink r:id="rId16">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is an independent press located in Richmond, Virginia, that has published books since 1985. </w:t>
      </w:r>
    </w:p>
    <w:p w:rsidR="00000000" w:rsidDel="00000000" w:rsidP="00000000" w:rsidRDefault="00000000" w:rsidRPr="00000000" w14:paraId="0000001D">
      <w:pPr>
        <w:rPr>
          <w:sz w:val="20"/>
          <w:szCs w:val="20"/>
        </w:rPr>
      </w:pPr>
      <w:r w:rsidDel="00000000" w:rsidR="00000000" w:rsidRPr="00000000">
        <w:rPr>
          <w:sz w:val="20"/>
          <w:szCs w:val="20"/>
          <w:rtl w:val="0"/>
        </w:rPr>
        <w:t xml:space="preserve">_____</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i w:val="1"/>
          <w:sz w:val="20"/>
          <w:szCs w:val="20"/>
          <w:rtl w:val="0"/>
        </w:rPr>
        <w:t xml:space="preserve">Toby Wears a Tutu</w:t>
      </w:r>
      <w:r w:rsidDel="00000000" w:rsidR="00000000" w:rsidRPr="00000000">
        <w:rPr>
          <w:sz w:val="20"/>
          <w:szCs w:val="20"/>
          <w:rtl w:val="0"/>
        </w:rPr>
        <w:t xml:space="preserve"> (36 pages, hardcover $22.95 / paperback $12.95 / e-book $2.99) is available for pre-order from </w:t>
      </w:r>
      <w:hyperlink r:id="rId17">
        <w:r w:rsidDel="00000000" w:rsidR="00000000" w:rsidRPr="00000000">
          <w:rPr>
            <w:color w:val="1155cc"/>
            <w:sz w:val="20"/>
            <w:szCs w:val="20"/>
            <w:u w:val="single"/>
            <w:rtl w:val="0"/>
          </w:rPr>
          <w:t xml:space="preserve">Bookshop</w:t>
        </w:r>
      </w:hyperlink>
      <w:r w:rsidDel="00000000" w:rsidR="00000000" w:rsidRPr="00000000">
        <w:rPr>
          <w:sz w:val="20"/>
          <w:szCs w:val="20"/>
          <w:rtl w:val="0"/>
        </w:rPr>
        <w:t xml:space="preserve">, </w:t>
      </w:r>
      <w:hyperlink r:id="rId18">
        <w:r w:rsidDel="00000000" w:rsidR="00000000" w:rsidRPr="00000000">
          <w:rPr>
            <w:color w:val="0000ff"/>
            <w:sz w:val="20"/>
            <w:szCs w:val="20"/>
            <w:u w:val="single"/>
            <w:rtl w:val="0"/>
          </w:rPr>
          <w:t xml:space="preserve">Amazon</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20">
      <w:pPr>
        <w:spacing w:line="288" w:lineRule="auto"/>
        <w:rPr/>
      </w:pPr>
      <w:r w:rsidDel="00000000" w:rsidR="00000000" w:rsidRPr="00000000">
        <w:rPr>
          <w:rtl w:val="0"/>
        </w:rPr>
      </w:r>
    </w:p>
    <w:sectPr>
      <w:headerReference r:id="rId20" w:type="default"/>
      <w:headerReference r:id="rId21" w:type="firs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88" w:lineRule="auto"/>
      <w:jc w:val="center"/>
      <w:rPr/>
    </w:pPr>
    <w:r w:rsidDel="00000000" w:rsidR="00000000" w:rsidRPr="00000000">
      <w:rPr/>
      <w:drawing>
        <wp:inline distB="114300" distT="114300" distL="114300" distR="114300">
          <wp:extent cx="3598255" cy="1538288"/>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88"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F6C44"/>
    <w:rPr>
      <w:color w:val="0000ff" w:themeColor="hyperlink"/>
      <w:u w:val="single"/>
    </w:rPr>
  </w:style>
  <w:style w:type="character" w:styleId="UnresolvedMention">
    <w:name w:val="Unresolved Mention"/>
    <w:basedOn w:val="DefaultParagraphFont"/>
    <w:uiPriority w:val="99"/>
    <w:semiHidden w:val="1"/>
    <w:unhideWhenUsed w:val="1"/>
    <w:rsid w:val="00AF6C4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anitadufalla.com/" TargetMode="External"/><Relationship Id="rId22" Type="http://schemas.openxmlformats.org/officeDocument/2006/relationships/footer" Target="footer1.xml"/><Relationship Id="rId10" Type="http://schemas.openxmlformats.org/officeDocument/2006/relationships/hyperlink" Target="https://www.loristarlingwrites.com" TargetMode="External"/><Relationship Id="rId21" Type="http://schemas.openxmlformats.org/officeDocument/2006/relationships/header" Target="header1.xml"/><Relationship Id="rId13" Type="http://schemas.openxmlformats.org/officeDocument/2006/relationships/image" Target="media/image2.jpg"/><Relationship Id="rId12" Type="http://schemas.openxmlformats.org/officeDocument/2006/relationships/hyperlink" Target="https://www.amazon.com/Blameless-S-Christison/dp/19515656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hop.org/books/toby-wears-a-tutu-9781951565398/9781951565381" TargetMode="External"/><Relationship Id="rId15" Type="http://schemas.openxmlformats.org/officeDocument/2006/relationships/hyperlink" Target="http://anitadufalla.com/" TargetMode="External"/><Relationship Id="rId14" Type="http://schemas.openxmlformats.org/officeDocument/2006/relationships/hyperlink" Target="https://www.loristarlingwrites.com" TargetMode="External"/><Relationship Id="rId17" Type="http://schemas.openxmlformats.org/officeDocument/2006/relationships/hyperlink" Target="https://bookshop.org/books/toby-wears-a-tutu-9781951565398/9781951565381" TargetMode="External"/><Relationship Id="rId16" Type="http://schemas.openxmlformats.org/officeDocument/2006/relationships/hyperlink" Target="https://brandylanepublishers.com/" TargetMode="External"/><Relationship Id="rId5" Type="http://schemas.openxmlformats.org/officeDocument/2006/relationships/styles" Target="styles.xml"/><Relationship Id="rId19" Type="http://schemas.openxmlformats.org/officeDocument/2006/relationships/hyperlink" Target="https://www.barnesandnoble.com/w/toby-wears-a-tutu-lori-starling/1137865483?ean=9781951565381" TargetMode="External"/><Relationship Id="rId6" Type="http://schemas.openxmlformats.org/officeDocument/2006/relationships/customXml" Target="../customXML/item1.xml"/><Relationship Id="rId18" Type="http://schemas.openxmlformats.org/officeDocument/2006/relationships/hyperlink" Target="https://www.amazon.com/Toby-Wears-Tutu-Lori-Starling/dp/195156538X/ref=sr_1_1?crid=18YXFK26US265&amp;dchild=1&amp;keywords=toby+wears+a+tutu&amp;sprefix=toby+wears+a+%2Caps%2C139&amp;sr=8-1" TargetMode="External"/><Relationship Id="rId7" Type="http://schemas.openxmlformats.org/officeDocument/2006/relationships/hyperlink" Target="mailto:christina@brandylanepublishers.com" TargetMode="External"/><Relationship Id="rId8" Type="http://schemas.openxmlformats.org/officeDocument/2006/relationships/hyperlink" Target="http://www.brandylanepublish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C4/byqgeTXZTQel7zjP7y6c2Q==">AMUW2mXPQAukoMr4aLy/rrCZUfMMYyxtV+w1oIXR858J0yo5ZlmYRJgsRn/2cKIk7cjsyg//NQGKb9Kwp3jGVbCf8i9YxV2y+CZEXM4nN3ho8OJhKAcjvXSL87SmUvcFHReKYR9tJHco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2020-11-07T02:17:00Z</dcterms:created>
  <dc:creator>Corinne Martin</dc:creator>
</cp:coreProperties>
</file>