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rtl w:val="0"/>
        </w:rPr>
        <w:t xml:space="preserve">FOR IMMEDIATE RELEASE</w:t>
      </w:r>
    </w:p>
    <w:p w:rsidR="00000000" w:rsidDel="00000000" w:rsidP="00000000" w:rsidRDefault="00000000" w:rsidRPr="00000000" w14:paraId="00000003">
      <w:pPr>
        <w:pageBreakBefore w:val="0"/>
        <w:rPr>
          <w:b w:val="1"/>
        </w:rPr>
      </w:pPr>
      <w:r w:rsidDel="00000000" w:rsidR="00000000" w:rsidRPr="00000000">
        <w:rPr>
          <w:b w:val="1"/>
          <w:rtl w:val="0"/>
        </w:rPr>
        <w:t xml:space="preserve">March 2020</w:t>
      </w:r>
    </w:p>
    <w:p w:rsidR="00000000" w:rsidDel="00000000" w:rsidP="00000000" w:rsidRDefault="00000000" w:rsidRPr="00000000" w14:paraId="00000004">
      <w:pPr>
        <w:pageBreakBefore w:val="0"/>
        <w:rPr>
          <w:b w:val="1"/>
        </w:rPr>
      </w:pPr>
      <w:r w:rsidDel="00000000" w:rsidR="00000000" w:rsidRPr="00000000">
        <w:rPr>
          <w:b w:val="1"/>
          <w:rtl w:val="0"/>
        </w:rPr>
        <w:t xml:space="preserve">Christina Kann, Publicist</w:t>
      </w:r>
    </w:p>
    <w:p w:rsidR="00000000" w:rsidDel="00000000" w:rsidP="00000000" w:rsidRDefault="00000000" w:rsidRPr="00000000" w14:paraId="00000005">
      <w:pPr>
        <w:pageBreakBefore w:val="0"/>
        <w:rPr>
          <w:color w:val="1155cc"/>
          <w:u w:val="single"/>
        </w:rPr>
      </w:pPr>
      <w:r w:rsidDel="00000000" w:rsidR="00000000" w:rsidRPr="00000000">
        <w:rPr>
          <w:color w:val="1155cc"/>
          <w:u w:val="single"/>
          <w:rtl w:val="0"/>
        </w:rPr>
        <w:t xml:space="preserve">brandylanepr@gmail.com</w:t>
      </w:r>
      <w:r w:rsidDel="00000000" w:rsidR="00000000" w:rsidRPr="00000000">
        <w:rPr>
          <w:rtl w:val="0"/>
        </w:rPr>
        <w:t xml:space="preserve"> or </w:t>
      </w:r>
      <w:r w:rsidDel="00000000" w:rsidR="00000000" w:rsidRPr="00000000">
        <w:rPr>
          <w:color w:val="1155cc"/>
          <w:u w:val="single"/>
          <w:rtl w:val="0"/>
        </w:rPr>
        <w:t xml:space="preserve">804.644.3090</w:t>
      </w:r>
    </w:p>
    <w:p w:rsidR="00000000" w:rsidDel="00000000" w:rsidP="00000000" w:rsidRDefault="00000000" w:rsidRPr="00000000" w14:paraId="00000006">
      <w:pPr>
        <w:pageBreakBefore w:val="0"/>
        <w:rPr>
          <w:color w:val="0000ff"/>
          <w:u w:val="single"/>
        </w:rPr>
      </w:pPr>
      <w:r w:rsidDel="00000000" w:rsidR="00000000" w:rsidRPr="00000000">
        <w:rPr>
          <w:rtl w:val="0"/>
        </w:rPr>
      </w:r>
    </w:p>
    <w:p w:rsidR="00000000" w:rsidDel="00000000" w:rsidP="00000000" w:rsidRDefault="00000000" w:rsidRPr="00000000" w14:paraId="00000007">
      <w:pPr>
        <w:pageBreakBefore w:val="0"/>
        <w:spacing w:after="240" w:before="240" w:lineRule="auto"/>
        <w:jc w:val="center"/>
        <w:rPr>
          <w:color w:val="ff0000"/>
          <w:sz w:val="28"/>
          <w:szCs w:val="28"/>
          <w:highlight w:val="white"/>
        </w:rPr>
      </w:pPr>
      <w:r w:rsidDel="00000000" w:rsidR="00000000" w:rsidRPr="00000000">
        <w:rPr>
          <w:b w:val="1"/>
          <w:sz w:val="28"/>
          <w:szCs w:val="28"/>
          <w:highlight w:val="white"/>
          <w:rtl w:val="0"/>
        </w:rPr>
        <w:t xml:space="preserve">A Parisian in America, an Adventure in Maine</w:t>
      </w:r>
      <w:r w:rsidDel="00000000" w:rsidR="00000000" w:rsidRPr="00000000">
        <w:rPr>
          <w:b w:val="1"/>
          <w:sz w:val="28"/>
          <w:szCs w:val="28"/>
          <w:highlight w:val="white"/>
          <w:rtl w:val="0"/>
        </w:rPr>
        <w:t xml:space="preserve">:</w:t>
      </w:r>
      <w:r w:rsidDel="00000000" w:rsidR="00000000" w:rsidRPr="00000000">
        <w:rPr>
          <w:color w:val="ff0000"/>
          <w:sz w:val="28"/>
          <w:szCs w:val="28"/>
          <w:highlight w:val="white"/>
          <w:rtl w:val="0"/>
        </w:rPr>
        <w:t xml:space="preserve"> </w:t>
      </w:r>
    </w:p>
    <w:p w:rsidR="00000000" w:rsidDel="00000000" w:rsidP="00000000" w:rsidRDefault="00000000" w:rsidRPr="00000000" w14:paraId="00000008">
      <w:pPr>
        <w:pageBreakBefore w:val="0"/>
        <w:spacing w:after="240" w:before="240" w:lineRule="auto"/>
        <w:jc w:val="center"/>
        <w:rPr>
          <w:b w:val="1"/>
          <w:i w:val="1"/>
          <w:sz w:val="28"/>
          <w:szCs w:val="28"/>
          <w:highlight w:val="white"/>
        </w:rPr>
      </w:pPr>
      <w:r w:rsidDel="00000000" w:rsidR="00000000" w:rsidRPr="00000000">
        <w:rPr>
          <w:b w:val="1"/>
          <w:i w:val="1"/>
          <w:sz w:val="28"/>
          <w:szCs w:val="28"/>
          <w:highlight w:val="white"/>
          <w:rtl w:val="0"/>
        </w:rPr>
        <w:t xml:space="preserve">Le Mouse Caper</w:t>
      </w:r>
      <w:r w:rsidDel="00000000" w:rsidR="00000000" w:rsidRPr="00000000">
        <w:rPr>
          <w:rtl w:val="0"/>
        </w:rPr>
      </w:r>
    </w:p>
    <w:p w:rsidR="00000000" w:rsidDel="00000000" w:rsidP="00000000" w:rsidRDefault="00000000" w:rsidRPr="00000000" w14:paraId="00000009">
      <w:pPr>
        <w:pageBreakBefore w:val="0"/>
        <w:jc w:val="center"/>
        <w:rPr>
          <w:b w:val="1"/>
          <w:sz w:val="20"/>
          <w:szCs w:val="20"/>
          <w:highlight w:val="white"/>
        </w:rPr>
      </w:pPr>
      <w:r w:rsidDel="00000000" w:rsidR="00000000" w:rsidRPr="00000000">
        <w:rPr>
          <w:b w:val="1"/>
          <w:sz w:val="20"/>
          <w:szCs w:val="20"/>
          <w:highlight w:val="white"/>
          <w:rtl w:val="0"/>
        </w:rPr>
        <w:t xml:space="preserve">written by Marilyn Seigle</w:t>
      </w:r>
    </w:p>
    <w:p w:rsidR="00000000" w:rsidDel="00000000" w:rsidP="00000000" w:rsidRDefault="00000000" w:rsidRPr="00000000" w14:paraId="0000000A">
      <w:pPr>
        <w:pageBreakBefore w:val="0"/>
        <w:jc w:val="center"/>
        <w:rPr>
          <w:b w:val="1"/>
          <w:sz w:val="20"/>
          <w:szCs w:val="20"/>
          <w:highlight w:val="white"/>
        </w:rPr>
      </w:pPr>
      <w:r w:rsidDel="00000000" w:rsidR="00000000" w:rsidRPr="00000000">
        <w:rPr>
          <w:b w:val="1"/>
          <w:sz w:val="20"/>
          <w:szCs w:val="20"/>
          <w:highlight w:val="white"/>
          <w:rtl w:val="0"/>
        </w:rPr>
        <w:t xml:space="preserve">illustrated by Maegan Penley</w:t>
      </w:r>
    </w:p>
    <w:p w:rsidR="00000000" w:rsidDel="00000000" w:rsidP="00000000" w:rsidRDefault="00000000" w:rsidRPr="00000000" w14:paraId="0000000B">
      <w:pPr>
        <w:pageBreakBefore w:val="0"/>
        <w:jc w:val="center"/>
        <w:rPr>
          <w:b w:val="1"/>
          <w:sz w:val="20"/>
          <w:szCs w:val="20"/>
          <w:highlight w:val="white"/>
        </w:rPr>
      </w:pPr>
      <w:r w:rsidDel="00000000" w:rsidR="00000000" w:rsidRPr="00000000">
        <w:rPr>
          <w:b w:val="1"/>
          <w:sz w:val="20"/>
          <w:szCs w:val="20"/>
          <w:highlight w:val="white"/>
          <w:rtl w:val="0"/>
        </w:rPr>
        <w:t xml:space="preserve">on sale April 6, 2020</w:t>
      </w:r>
    </w:p>
    <w:p w:rsidR="00000000" w:rsidDel="00000000" w:rsidP="00000000" w:rsidRDefault="00000000" w:rsidRPr="00000000" w14:paraId="0000000C">
      <w:pPr>
        <w:pageBreakBefore w:val="0"/>
        <w:spacing w:after="240" w:before="240" w:line="276" w:lineRule="auto"/>
        <w:rPr/>
      </w:pPr>
      <w:hyperlink r:id="rId6">
        <w:r w:rsidDel="00000000" w:rsidR="00000000" w:rsidRPr="00000000">
          <w:rPr>
            <w:color w:val="1155cc"/>
            <w:u w:val="single"/>
            <w:rtl w:val="0"/>
          </w:rPr>
          <w:t xml:space="preserve">Belle Isle Books</w:t>
        </w:r>
      </w:hyperlink>
      <w:r w:rsidDel="00000000" w:rsidR="00000000" w:rsidRPr="00000000">
        <w:rPr>
          <w:rtl w:val="0"/>
        </w:rPr>
        <w:t xml:space="preserve"> </w:t>
      </w:r>
      <w:r w:rsidDel="00000000" w:rsidR="00000000" w:rsidRPr="00000000">
        <w:rPr>
          <w:rtl w:val="0"/>
        </w:rPr>
        <w:t xml:space="preserve">is excited to announce the upcoming release of a new children’s book, </w:t>
      </w:r>
      <w:hyperlink r:id="rId7">
        <w:r w:rsidDel="00000000" w:rsidR="00000000" w:rsidRPr="00000000">
          <w:rPr>
            <w:i w:val="1"/>
            <w:color w:val="1155cc"/>
            <w:u w:val="single"/>
            <w:rtl w:val="0"/>
          </w:rPr>
          <w:t xml:space="preserve">Le Mouse Caper</w:t>
        </w:r>
      </w:hyperlink>
      <w:r w:rsidDel="00000000" w:rsidR="00000000" w:rsidRPr="00000000">
        <w:rPr>
          <w:rtl w:val="0"/>
        </w:rPr>
        <w:t xml:space="preserve">. A trip to Maine’s coast is impossible to beat! Discover the adventures of two daring mice as they scamper through their new summer house in </w:t>
      </w:r>
      <w:r w:rsidDel="00000000" w:rsidR="00000000" w:rsidRPr="00000000">
        <w:rPr>
          <w:i w:val="1"/>
          <w:rtl w:val="0"/>
        </w:rPr>
        <w:t xml:space="preserve">Le Mouse Caper</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scheduled for release on April 6, 2020. </w:t>
      </w:r>
    </w:p>
    <w:p w:rsidR="00000000" w:rsidDel="00000000" w:rsidP="00000000" w:rsidRDefault="00000000" w:rsidRPr="00000000" w14:paraId="0000000D">
      <w:pPr>
        <w:pageBreakBefore w:val="0"/>
        <w:spacing w:after="240" w:before="240" w:lineRule="auto"/>
        <w:jc w:val="center"/>
        <w:rPr/>
      </w:pPr>
      <w:hyperlink r:id="rId8">
        <w:r w:rsidDel="00000000" w:rsidR="00000000" w:rsidRPr="00000000">
          <w:rPr>
            <w:color w:val="1155cc"/>
            <w:u w:val="single"/>
          </w:rPr>
          <w:drawing>
            <wp:inline distB="114300" distT="114300" distL="114300" distR="114300">
              <wp:extent cx="2214563" cy="2214563"/>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214563" cy="22145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E">
      <w:pPr>
        <w:pageBreakBefore w:val="0"/>
        <w:spacing w:after="240" w:before="240" w:lineRule="auto"/>
        <w:rPr>
          <w:b w:val="1"/>
        </w:rPr>
      </w:pPr>
      <w:r w:rsidDel="00000000" w:rsidR="00000000" w:rsidRPr="00000000">
        <w:rPr>
          <w:i w:val="1"/>
          <w:rtl w:val="0"/>
        </w:rPr>
        <w:t xml:space="preserve">Âllo, mon chéri!</w:t>
      </w:r>
      <w:r w:rsidDel="00000000" w:rsidR="00000000" w:rsidRPr="00000000">
        <w:rPr>
          <w:rtl w:val="0"/>
        </w:rPr>
        <w:t xml:space="preserve"> Join Chloe, a mouse from Paris, and Philippe, her American cousin, as they explore a little house on Maine’s coast. Together, they’ll scurry from the top of the attic to the basement floor. But they’ll have to watch out—the humans are home and cats lurk about! Come along with these mischievous mice for a summer adventure you won’t soon forget!</w:t>
      </w:r>
      <w:r w:rsidDel="00000000" w:rsidR="00000000" w:rsidRPr="00000000">
        <w:rPr>
          <w:rtl w:val="0"/>
        </w:rPr>
      </w:r>
    </w:p>
    <w:p w:rsidR="00000000" w:rsidDel="00000000" w:rsidP="00000000" w:rsidRDefault="00000000" w:rsidRPr="00000000" w14:paraId="0000000F">
      <w:pPr>
        <w:pageBreakBefore w:val="0"/>
        <w:spacing w:after="240" w:before="240" w:lineRule="auto"/>
        <w:jc w:val="center"/>
        <w:rPr>
          <w:b w:val="1"/>
        </w:rPr>
      </w:pPr>
      <w:r w:rsidDel="00000000" w:rsidR="00000000" w:rsidRPr="00000000">
        <w:rPr>
          <w:b w:val="1"/>
          <w:rtl w:val="0"/>
        </w:rPr>
        <w:t xml:space="preserve">About the Author</w:t>
      </w:r>
    </w:p>
    <w:p w:rsidR="00000000" w:rsidDel="00000000" w:rsidP="00000000" w:rsidRDefault="00000000" w:rsidRPr="00000000" w14:paraId="00000010">
      <w:pPr>
        <w:pageBreakBefore w:val="0"/>
        <w:spacing w:line="276" w:lineRule="auto"/>
        <w:rPr>
          <w:b w:val="1"/>
        </w:rPr>
      </w:pPr>
      <w:hyperlink r:id="rId10">
        <w:r w:rsidDel="00000000" w:rsidR="00000000" w:rsidRPr="00000000">
          <w:rPr>
            <w:color w:val="1155cc"/>
            <w:u w:val="single"/>
            <w:rtl w:val="0"/>
          </w:rPr>
          <w:t xml:space="preserve">Marilyn Seigle</w:t>
        </w:r>
      </w:hyperlink>
      <w:r w:rsidDel="00000000" w:rsidR="00000000" w:rsidRPr="00000000">
        <w:rPr>
          <w:rtl w:val="0"/>
        </w:rPr>
        <w:t xml:space="preserve"> was born and raised in Kansas City, Missouri. After graduating from the University of Arizona, she married a young West Point graduate. Over the next forty years, Maj. Gen. and Mrs. John William Seigle had three children together and made more than twenty moves throughout the United States and Europe. Marilyn and John spent many happy seasons at Summerhill, their retreat in Kennebunkport, Maine. Over the course of thirty years, they restored their much-loved home, which was the inspiration for this book. This is Marilyn’s third book, following </w:t>
      </w:r>
      <w:r w:rsidDel="00000000" w:rsidR="00000000" w:rsidRPr="00000000">
        <w:rPr>
          <w:i w:val="1"/>
          <w:rtl w:val="0"/>
        </w:rPr>
        <w:t xml:space="preserve">Bunny’s Busy Day</w:t>
      </w:r>
      <w:r w:rsidDel="00000000" w:rsidR="00000000" w:rsidRPr="00000000">
        <w:rPr>
          <w:rtl w:val="0"/>
        </w:rPr>
        <w:t xml:space="preserve"> and </w:t>
      </w:r>
      <w:r w:rsidDel="00000000" w:rsidR="00000000" w:rsidRPr="00000000">
        <w:rPr>
          <w:i w:val="1"/>
          <w:rtl w:val="0"/>
        </w:rPr>
        <w:t xml:space="preserve">Boswell Bear Goes to School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pageBreakBefore w:val="0"/>
        <w:spacing w:after="240" w:before="240"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2">
      <w:pPr>
        <w:pageBreakBefore w:val="0"/>
        <w:spacing w:line="276" w:lineRule="auto"/>
        <w:rPr>
          <w:b w:val="1"/>
        </w:rPr>
      </w:pPr>
      <w:hyperlink r:id="rId11">
        <w:r w:rsidDel="00000000" w:rsidR="00000000" w:rsidRPr="00000000">
          <w:rPr>
            <w:color w:val="1155cc"/>
            <w:u w:val="single"/>
            <w:rtl w:val="0"/>
          </w:rPr>
          <w:t xml:space="preserve">Maegan Penley</w:t>
        </w:r>
      </w:hyperlink>
      <w:r w:rsidDel="00000000" w:rsidR="00000000" w:rsidRPr="00000000">
        <w:rPr>
          <w:rtl w:val="0"/>
        </w:rPr>
        <w:t xml:space="preserve"> is a children’s illustrator who lives in Georgia with her husband, son, and large slobbery dog. She can often be seen jogging around her neighborhood with the dog in tow, distractedly looking at trees, plants, bugs, and animals. She really, really likes stories. </w:t>
      </w:r>
      <w:r w:rsidDel="00000000" w:rsidR="00000000" w:rsidRPr="00000000">
        <w:rPr>
          <w:rtl w:val="0"/>
        </w:rPr>
      </w:r>
    </w:p>
    <w:p w:rsidR="00000000" w:rsidDel="00000000" w:rsidP="00000000" w:rsidRDefault="00000000" w:rsidRPr="00000000" w14:paraId="00000013">
      <w:pPr>
        <w:pageBreakBefore w:val="0"/>
        <w:spacing w:after="240" w:before="240" w:lineRule="auto"/>
        <w:jc w:val="center"/>
        <w:rPr>
          <w:b w:val="1"/>
        </w:rPr>
      </w:pPr>
      <w:r w:rsidDel="00000000" w:rsidR="00000000" w:rsidRPr="00000000">
        <w:rPr>
          <w:b w:val="1"/>
          <w:rtl w:val="0"/>
        </w:rPr>
        <w:t xml:space="preserve">Interviews are available upon request.</w:t>
      </w:r>
    </w:p>
    <w:p w:rsidR="00000000" w:rsidDel="00000000" w:rsidP="00000000" w:rsidRDefault="00000000" w:rsidRPr="00000000" w14:paraId="00000014">
      <w:pPr>
        <w:pageBreakBefore w:val="0"/>
        <w:spacing w:after="240" w:before="240" w:lineRule="auto"/>
        <w:rPr>
          <w:color w:val="222222"/>
          <w:highlight w:val="white"/>
        </w:rPr>
      </w:pPr>
      <w:hyperlink r:id="rId12">
        <w:r w:rsidDel="00000000" w:rsidR="00000000" w:rsidRPr="00000000">
          <w:rPr>
            <w:color w:val="1155cc"/>
            <w:highlight w:val="white"/>
            <w:u w:val="single"/>
            <w:rtl w:val="0"/>
          </w:rPr>
          <w:t xml:space="preserve">Belle Isle Books</w:t>
        </w:r>
      </w:hyperlink>
      <w:r w:rsidDel="00000000" w:rsidR="00000000" w:rsidRPr="00000000">
        <w:rPr>
          <w:color w:val="222222"/>
          <w:highlight w:val="white"/>
          <w:rtl w:val="0"/>
        </w:rPr>
        <w:t xml:space="preserve"> is an imprint of </w:t>
      </w:r>
      <w:hyperlink r:id="rId13">
        <w:r w:rsidDel="00000000" w:rsidR="00000000" w:rsidRPr="00000000">
          <w:rPr>
            <w:color w:val="1155cc"/>
            <w:highlight w:val="white"/>
            <w:u w:val="single"/>
            <w:rtl w:val="0"/>
          </w:rPr>
          <w:t xml:space="preserve">Brandylane Publishers, Inc.</w:t>
        </w:r>
      </w:hyperlink>
      <w:r w:rsidDel="00000000" w:rsidR="00000000" w:rsidRPr="00000000">
        <w:rPr>
          <w:color w:val="222222"/>
          <w:highlight w:val="white"/>
          <w:rtl w:val="0"/>
        </w:rPr>
        <w:t xml:space="preserve">, an independent press located in Richmond, Virginia, that has published books since 1985.</w:t>
      </w:r>
    </w:p>
    <w:p w:rsidR="00000000" w:rsidDel="00000000" w:rsidP="00000000" w:rsidRDefault="00000000" w:rsidRPr="00000000" w14:paraId="00000015">
      <w:pPr>
        <w:pageBreakBefore w:val="0"/>
        <w:rPr>
          <w:b w:val="1"/>
          <w:sz w:val="20"/>
          <w:szCs w:val="20"/>
        </w:rPr>
      </w:pPr>
      <w:r w:rsidDel="00000000" w:rsidR="00000000" w:rsidRPr="00000000">
        <w:pict>
          <v:rect style="width:0.0pt;height:1.5pt" o:hr="t" o:hrstd="t" o:hralign="center" fillcolor="#A0A0A0" stroked="f"/>
        </w:pict>
      </w:r>
      <w:r w:rsidDel="00000000" w:rsidR="00000000" w:rsidRPr="00000000">
        <w:rPr>
          <w:i w:val="1"/>
          <w:sz w:val="20"/>
          <w:szCs w:val="20"/>
          <w:rtl w:val="0"/>
        </w:rPr>
        <w:t xml:space="preserve">Le Mouse Caper</w:t>
      </w:r>
      <w:r w:rsidDel="00000000" w:rsidR="00000000" w:rsidRPr="00000000">
        <w:rPr>
          <w:i w:val="1"/>
          <w:sz w:val="20"/>
          <w:szCs w:val="20"/>
          <w:rtl w:val="0"/>
        </w:rPr>
        <w:t xml:space="preserve"> </w:t>
      </w:r>
      <w:r w:rsidDel="00000000" w:rsidR="00000000" w:rsidRPr="00000000">
        <w:rPr>
          <w:sz w:val="20"/>
          <w:szCs w:val="20"/>
          <w:rtl w:val="0"/>
        </w:rPr>
        <w:t xml:space="preserve">(32 pages, hardcover, retail $21.95)</w:t>
      </w:r>
      <w:r w:rsidDel="00000000" w:rsidR="00000000" w:rsidRPr="00000000">
        <w:rPr>
          <w:color w:val="ff0000"/>
          <w:sz w:val="20"/>
          <w:szCs w:val="20"/>
          <w:rtl w:val="0"/>
        </w:rPr>
        <w:t xml:space="preserve"> </w:t>
      </w:r>
      <w:r w:rsidDel="00000000" w:rsidR="00000000" w:rsidRPr="00000000">
        <w:rPr>
          <w:sz w:val="20"/>
          <w:szCs w:val="20"/>
          <w:rtl w:val="0"/>
        </w:rPr>
        <w:t xml:space="preserve">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w:t>
      </w:r>
      <w:r w:rsidDel="00000000" w:rsidR="00000000" w:rsidRPr="00000000">
        <w:rPr>
          <w:rtl w:val="0"/>
        </w:rPr>
      </w:r>
    </w:p>
    <w:p w:rsidR="00000000" w:rsidDel="00000000" w:rsidP="00000000" w:rsidRDefault="00000000" w:rsidRPr="00000000" w14:paraId="00000016">
      <w:pPr>
        <w:pageBreakBefore w:val="0"/>
        <w:jc w:val="center"/>
        <w:rPr>
          <w:b w:val="1"/>
          <w:sz w:val="20"/>
          <w:szCs w:val="20"/>
          <w:highlight w:val="white"/>
        </w:rPr>
      </w:pPr>
      <w:r w:rsidDel="00000000" w:rsidR="00000000" w:rsidRPr="00000000">
        <w:rPr>
          <w:rtl w:val="0"/>
        </w:rPr>
      </w:r>
    </w:p>
    <w:p w:rsidR="00000000" w:rsidDel="00000000" w:rsidP="00000000" w:rsidRDefault="00000000" w:rsidRPr="00000000" w14:paraId="00000017">
      <w:pPr>
        <w:pageBreakBefore w:val="0"/>
        <w:jc w:val="center"/>
        <w:rPr>
          <w:b w:val="1"/>
          <w:sz w:val="20"/>
          <w:szCs w:val="20"/>
          <w:highlight w:val="white"/>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rtl w:val="0"/>
        </w:rPr>
      </w:r>
    </w:p>
    <w:sectPr>
      <w:headerReference r:id="rId16" w:type="default"/>
      <w:headerReference r:id="rId17" w:type="firs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spacing w:after="240" w:befor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spacing w:after="240" w:before="240" w:lineRule="auto"/>
      <w:jc w:val="center"/>
      <w:rPr/>
    </w:pPr>
    <w:r w:rsidDel="00000000" w:rsidR="00000000" w:rsidRPr="00000000">
      <w:rPr>
        <w:b w:val="1"/>
        <w:color w:val="222222"/>
        <w:highlight w:val="white"/>
      </w:rPr>
      <w:drawing>
        <wp:inline distB="114300" distT="114300" distL="114300" distR="114300">
          <wp:extent cx="2843213" cy="119948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3213" cy="11994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maeganpenley.com/" TargetMode="External"/><Relationship Id="rId10" Type="http://schemas.openxmlformats.org/officeDocument/2006/relationships/hyperlink" Target="http://www.belleislebooks.com/marilynseigle.html" TargetMode="External"/><Relationship Id="rId13" Type="http://schemas.openxmlformats.org/officeDocument/2006/relationships/hyperlink" Target="http://www.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www.barnesandnoble.com/w/le-mouse-caper-marilyn-seigle/1135488742" TargetMode="External"/><Relationship Id="rId14" Type="http://schemas.openxmlformats.org/officeDocument/2006/relationships/hyperlink" Target="https://www.amazon.com/Mouse-Caper-Marilyn-Seigle/dp/195156510X/ref=sr_1_1?keywords=le+mouse+capers+marilyn+seigle&amp;qid=1578087244&amp;sr=8-1"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belleislebooks.com/" TargetMode="External"/><Relationship Id="rId18" Type="http://schemas.openxmlformats.org/officeDocument/2006/relationships/footer" Target="footer1.xml"/><Relationship Id="rId7" Type="http://schemas.openxmlformats.org/officeDocument/2006/relationships/hyperlink" Target="https://www.amazon.com/Mouse-Caper-Marilyn-Seigle/dp/195156510X/ref=sr_1_1?keywords=le+mouse+capers+marilyn+seigle&amp;qid=1578087244&amp;sr=8-1" TargetMode="External"/><Relationship Id="rId8" Type="http://schemas.openxmlformats.org/officeDocument/2006/relationships/hyperlink" Target="https://www.amazon.com/Mouse-Caper-Marilyn-Seigle/dp/195156510X/ref=sr_1_1?keywords=le+mouse+capers+marilyn+seigle&amp;qid=1578087244&amp;sr=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