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Calibri" w:cs="Calibri" w:eastAsia="Calibri" w:hAnsi="Calibri"/>
          <w:sz w:val="24"/>
          <w:szCs w:val="24"/>
        </w:rPr>
      </w:pPr>
      <w:r w:rsidDel="00000000" w:rsidR="00000000" w:rsidRPr="00000000">
        <w:rPr>
          <w:rFonts w:ascii="Calibri" w:cs="Calibri" w:eastAsia="Calibri" w:hAnsi="Calibri"/>
          <w:sz w:val="20"/>
          <w:szCs w:val="20"/>
        </w:rPr>
        <w:drawing>
          <wp:inline distB="0" distT="0" distL="0" distR="0">
            <wp:extent cx="2743200" cy="1574165"/>
            <wp:effectExtent b="0" l="0" r="0" t="0"/>
            <wp:docPr descr="Description: Description: Description: Description: https://lh4.googleusercontent.com/5RTCs8sQbHanGXL3um0GG_ExJG_seI51exX4uAeJ9nHSb13nE4qXb7hCHZbfNh9oK1z3A0Q0E_LzxGCQUDi3HrbHbblk4q3EfgY900SHRym2KQWz6SN7it-weXLdGV6A-cA_NjGnbtXWB1KwZg" id="1" name="image1.jpg"/>
            <a:graphic>
              <a:graphicData uri="http://schemas.openxmlformats.org/drawingml/2006/picture">
                <pic:pic>
                  <pic:nvPicPr>
                    <pic:cNvPr descr="Description: Description: Description: Description: https://lh4.googleusercontent.com/5RTCs8sQbHanGXL3um0GG_ExJG_seI51exX4uAeJ9nHSb13nE4qXb7hCHZbfNh9oK1z3A0Q0E_LzxGCQUDi3HrbHbblk4q3EfgY900SHRym2KQWz6SN7it-weXLdGV6A-cA_NjGnbtXWB1KwZg" id="0" name="image1.jpg"/>
                    <pic:cNvPicPr preferRelativeResize="0"/>
                  </pic:nvPicPr>
                  <pic:blipFill>
                    <a:blip r:embed="rId6"/>
                    <a:srcRect b="0" l="0" r="0" t="0"/>
                    <a:stretch>
                      <a:fillRect/>
                    </a:stretch>
                  </pic:blipFill>
                  <pic:spPr>
                    <a:xfrm>
                      <a:off x="0" y="0"/>
                      <a:ext cx="2743200" cy="15741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4">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February 2018</w:t>
      </w:r>
    </w:p>
    <w:p w:rsidR="00000000" w:rsidDel="00000000" w:rsidP="00000000" w:rsidRDefault="00000000" w:rsidRPr="00000000" w14:paraId="00000005">
      <w:pPr>
        <w:pageBreakBefore w:val="0"/>
        <w:spacing w:line="276" w:lineRule="auto"/>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006">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Christina Kann, Publicist</w:t>
      </w:r>
    </w:p>
    <w:p w:rsidR="00000000" w:rsidDel="00000000" w:rsidP="00000000" w:rsidRDefault="00000000" w:rsidRPr="00000000" w14:paraId="00000007">
      <w:pPr>
        <w:pageBreakBefore w:val="0"/>
        <w:spacing w:line="276" w:lineRule="auto"/>
        <w:rPr>
          <w:rFonts w:ascii="Calibri" w:cs="Calibri" w:eastAsia="Calibri" w:hAnsi="Calibri"/>
          <w:sz w:val="24"/>
          <w:szCs w:val="24"/>
        </w:rPr>
      </w:pPr>
      <w:hyperlink r:id="rId7">
        <w:r w:rsidDel="00000000" w:rsidR="00000000" w:rsidRPr="00000000">
          <w:rPr>
            <w:rFonts w:ascii="Calibri" w:cs="Calibri" w:eastAsia="Calibri" w:hAnsi="Calibri"/>
            <w:color w:val="0000ff"/>
            <w:sz w:val="24"/>
            <w:szCs w:val="24"/>
            <w:u w:val="single"/>
            <w:rtl w:val="0"/>
          </w:rPr>
          <w:t xml:space="preserve">brandylanepr@gmail.com</w:t>
        </w:r>
      </w:hyperlink>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color w:val="0000ff"/>
          <w:sz w:val="24"/>
          <w:szCs w:val="24"/>
          <w:u w:val="single"/>
          <w:rtl w:val="0"/>
        </w:rPr>
        <w:t xml:space="preserve">804.644.3090</w:t>
      </w:r>
      <w:r w:rsidDel="00000000" w:rsidR="00000000" w:rsidRPr="00000000">
        <w:rPr>
          <w:rFonts w:ascii="Calibri" w:cs="Calibri" w:eastAsia="Calibri" w:hAnsi="Calibri"/>
          <w:sz w:val="24"/>
          <w:szCs w:val="24"/>
          <w:rtl w:val="0"/>
        </w:rPr>
        <w:t xml:space="preserve"> </w:t>
        <w:br w:type="textWrapping"/>
      </w:r>
      <w:r w:rsidDel="00000000" w:rsidR="00000000" w:rsidRPr="00000000">
        <w:rPr>
          <w:rFonts w:ascii="Calibri" w:cs="Calibri" w:eastAsia="Calibri" w:hAnsi="Calibri"/>
          <w:b w:val="1"/>
          <w:sz w:val="24"/>
          <w:szCs w:val="24"/>
          <w:rtl w:val="0"/>
        </w:rPr>
        <w:t xml:space="preserve">Robert Pruett, Publisher</w:t>
      </w:r>
      <w:r w:rsidDel="00000000" w:rsidR="00000000" w:rsidRPr="00000000">
        <w:rPr>
          <w:rtl w:val="0"/>
        </w:rPr>
      </w:r>
    </w:p>
    <w:p w:rsidR="00000000" w:rsidDel="00000000" w:rsidP="00000000" w:rsidRDefault="00000000" w:rsidRPr="00000000" w14:paraId="00000008">
      <w:pPr>
        <w:pageBreakBefore w:val="0"/>
        <w:spacing w:line="276" w:lineRule="auto"/>
        <w:rPr>
          <w:rFonts w:ascii="Calibri" w:cs="Calibri" w:eastAsia="Calibri" w:hAnsi="Calibri"/>
          <w:color w:val="0000ff"/>
          <w:sz w:val="24"/>
          <w:szCs w:val="24"/>
          <w:u w:val="single"/>
        </w:rPr>
      </w:pPr>
      <w:hyperlink r:id="rId8">
        <w:r w:rsidDel="00000000" w:rsidR="00000000" w:rsidRPr="00000000">
          <w:rPr>
            <w:rFonts w:ascii="Calibri" w:cs="Calibri" w:eastAsia="Calibri" w:hAnsi="Calibri"/>
            <w:color w:val="0000ff"/>
            <w:sz w:val="24"/>
            <w:szCs w:val="24"/>
            <w:u w:val="single"/>
            <w:rtl w:val="0"/>
          </w:rPr>
          <w:t xml:space="preserve">brandylanerhpruett@gmail.com</w:t>
        </w:r>
      </w:hyperlink>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color w:val="0000ff"/>
          <w:sz w:val="24"/>
          <w:szCs w:val="24"/>
          <w:u w:val="single"/>
          <w:rtl w:val="0"/>
        </w:rPr>
        <w:t xml:space="preserve">804.644.3090</w:t>
      </w:r>
    </w:p>
    <w:p w:rsidR="00000000" w:rsidDel="00000000" w:rsidP="00000000" w:rsidRDefault="00000000" w:rsidRPr="00000000" w14:paraId="00000009">
      <w:pPr>
        <w:pageBreakBefore w:val="0"/>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pageBreakBefore w:val="0"/>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8"/>
          <w:szCs w:val="28"/>
          <w:rtl w:val="0"/>
        </w:rPr>
        <w:t xml:space="preserve">A Constructive Way to Celebrate National Procrastination Week</w:t>
      </w:r>
      <w:r w:rsidDel="00000000" w:rsidR="00000000" w:rsidRPr="00000000">
        <w:rPr>
          <w:rtl w:val="0"/>
        </w:rPr>
      </w:r>
    </w:p>
    <w:p w:rsidR="00000000" w:rsidDel="00000000" w:rsidP="00000000" w:rsidRDefault="00000000" w:rsidRPr="00000000" w14:paraId="0000000B">
      <w:pPr>
        <w:pageBreakBefore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ageBreakBefore w:val="0"/>
        <w:spacing w:line="360" w:lineRule="auto"/>
        <w:rPr>
          <w:rFonts w:ascii="Calibri" w:cs="Calibri" w:eastAsia="Calibri" w:hAnsi="Calibri"/>
          <w:sz w:val="24"/>
          <w:szCs w:val="24"/>
        </w:rPr>
      </w:pPr>
      <w:hyperlink r:id="rId9">
        <w:r w:rsidDel="00000000" w:rsidR="00000000" w:rsidRPr="00000000">
          <w:rPr>
            <w:rFonts w:ascii="Calibri" w:cs="Calibri" w:eastAsia="Calibri" w:hAnsi="Calibri"/>
            <w:u w:val="single"/>
            <w:rtl w:val="0"/>
          </w:rPr>
          <w:t xml:space="preserve">Belle Isle Books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of Richmond, Virginia is looking forward to their second annual celebration of a funky holiday in style. National Procrastination Week is the perfect time to sit down and reflect with </w:t>
      </w:r>
      <w:r w:rsidDel="00000000" w:rsidR="00000000" w:rsidRPr="00000000">
        <w:rPr>
          <w:rFonts w:ascii="Calibri" w:cs="Calibri" w:eastAsia="Calibri" w:hAnsi="Calibri"/>
          <w:i w:val="1"/>
          <w:sz w:val="24"/>
          <w:szCs w:val="24"/>
          <w:rtl w:val="0"/>
        </w:rPr>
        <w:t xml:space="preserve">Don’t Dilly Dally, Silly Sally</w:t>
      </w:r>
      <w:r w:rsidDel="00000000" w:rsidR="00000000" w:rsidRPr="00000000">
        <w:rPr>
          <w:rFonts w:ascii="Calibri" w:cs="Calibri" w:eastAsia="Calibri" w:hAnsi="Calibri"/>
          <w:sz w:val="24"/>
          <w:szCs w:val="24"/>
          <w:rtl w:val="0"/>
        </w:rPr>
        <w:t xml:space="preserve"> by Marc Ferrari. </w:t>
      </w:r>
      <w:r w:rsidDel="00000000" w:rsidR="00000000" w:rsidRPr="00000000">
        <w:rPr>
          <w:rFonts w:ascii="Calibri" w:cs="Calibri" w:eastAsia="Calibri" w:hAnsi="Calibri"/>
          <w:sz w:val="24"/>
          <w:szCs w:val="24"/>
          <w:highlight w:val="white"/>
          <w:rtl w:val="0"/>
        </w:rPr>
        <w:t xml:space="preserve">Told in playful rhyme, this colorfully illustrated picture book is a tribute to all the Silly Sallys of the world who march to the time of their own beat -- who are always joyful, energetic, carefree… and chronically late!</w:t>
      </w:r>
      <w:r w:rsidDel="00000000" w:rsidR="00000000" w:rsidRPr="00000000">
        <w:rPr>
          <w:rtl w:val="0"/>
        </w:rPr>
      </w:r>
    </w:p>
    <w:p w:rsidR="00000000" w:rsidDel="00000000" w:rsidP="00000000" w:rsidRDefault="00000000" w:rsidRPr="00000000" w14:paraId="0000000D">
      <w:pPr>
        <w:pageBreakBefore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Ferrari made the most of National Procrastination Week 2017 with a series of appearances and interviews. Since publication, Ferrari has been interviewed on FOX, ABC 7, and KEYT Santa Barbara news. He’s also sold out multiple appearances in the California area. With National Procrastination Week 2018 on the horizon, he’s looking forward to another round of engagements where he can talk time management and kids.</w:t>
      </w:r>
    </w:p>
    <w:p w:rsidR="00000000" w:rsidDel="00000000" w:rsidP="00000000" w:rsidRDefault="00000000" w:rsidRPr="00000000" w14:paraId="0000000F">
      <w:pPr>
        <w:pageBreakBefore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 Marc Ferrari is a former recording artist, music publishing executive, and actor. He describes his experience working in rock ‘n’ roll as going from zero to sixty almost overnight, but after his daughter was born, his fast-paced life veered in a new direction. Inspired by his daughter, </w:t>
      </w:r>
      <w:r w:rsidDel="00000000" w:rsidR="00000000" w:rsidRPr="00000000">
        <w:rPr>
          <w:rFonts w:ascii="Calibri" w:cs="Calibri" w:eastAsia="Calibri" w:hAnsi="Calibri"/>
          <w:i w:val="1"/>
          <w:sz w:val="24"/>
          <w:szCs w:val="24"/>
          <w:rtl w:val="0"/>
        </w:rPr>
        <w:t xml:space="preserve">Don’t Dilly Dally, Silly Sally</w:t>
      </w:r>
      <w:r w:rsidDel="00000000" w:rsidR="00000000" w:rsidRPr="00000000">
        <w:rPr>
          <w:rFonts w:ascii="Calibri" w:cs="Calibri" w:eastAsia="Calibri" w:hAnsi="Calibri"/>
          <w:sz w:val="24"/>
          <w:szCs w:val="24"/>
          <w:rtl w:val="0"/>
        </w:rPr>
        <w:t xml:space="preserve"> pays homage to and gently chides children who march to the beat of their own drum. Ferrari wants kids like his daughter to know their special sparkle makes them great—but not if it makes them late!</w:t>
      </w:r>
      <w:r w:rsidDel="00000000" w:rsidR="00000000" w:rsidRPr="00000000">
        <w:rPr>
          <w:rtl w:val="0"/>
        </w:rPr>
      </w:r>
    </w:p>
    <w:p w:rsidR="00000000" w:rsidDel="00000000" w:rsidP="00000000" w:rsidRDefault="00000000" w:rsidRPr="00000000" w14:paraId="00000011">
      <w:pPr>
        <w:pageBreakBefore w:val="0"/>
        <w:spacing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pageBreakBefore w:val="0"/>
        <w:spacing w:line="360" w:lineRule="auto"/>
        <w:jc w:val="center"/>
        <w:rPr>
          <w:rFonts w:ascii="Calibri" w:cs="Calibri" w:eastAsia="Calibri" w:hAnsi="Calibri"/>
          <w:sz w:val="24"/>
          <w:szCs w:val="24"/>
        </w:rPr>
      </w:pPr>
      <w:r w:rsidDel="00000000" w:rsidR="00000000" w:rsidRPr="00000000">
        <w:rPr>
          <w:rFonts w:ascii="Calibri" w:cs="Calibri" w:eastAsia="Calibri" w:hAnsi="Calibri"/>
          <w:rtl w:val="0"/>
        </w:rPr>
        <w:t xml:space="preserve">For more information about the author and illustrator, please visit the </w:t>
      </w:r>
      <w:hyperlink r:id="rId10">
        <w:r w:rsidDel="00000000" w:rsidR="00000000" w:rsidRPr="00000000">
          <w:rPr>
            <w:rFonts w:ascii="Calibri" w:cs="Calibri" w:eastAsia="Calibri" w:hAnsi="Calibri"/>
            <w:rtl w:val="0"/>
          </w:rPr>
          <w:t xml:space="preserve">Belle Isle Books website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3">
      <w:pPr>
        <w:pageBreakBefore w:val="0"/>
        <w:spacing w:line="36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Interviews available upon request.</w:t>
      </w:r>
      <w:r w:rsidDel="00000000" w:rsidR="00000000" w:rsidRPr="00000000">
        <w:rPr>
          <w:rtl w:val="0"/>
        </w:rPr>
      </w:r>
    </w:p>
    <w:p w:rsidR="00000000" w:rsidDel="00000000" w:rsidP="00000000" w:rsidRDefault="00000000" w:rsidRPr="00000000" w14:paraId="00000014">
      <w:pPr>
        <w:pageBreakBefore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ageBreakBefore w:val="0"/>
        <w:spacing w:line="360" w:lineRule="auto"/>
        <w:rPr>
          <w:rFonts w:ascii="Calibri" w:cs="Calibri" w:eastAsia="Calibri" w:hAnsi="Calibri"/>
          <w:sz w:val="24"/>
          <w:szCs w:val="24"/>
        </w:rPr>
      </w:pPr>
      <w:hyperlink r:id="rId11">
        <w:r w:rsidDel="00000000" w:rsidR="00000000" w:rsidRPr="00000000">
          <w:rPr>
            <w:rFonts w:ascii="Calibri" w:cs="Calibri" w:eastAsia="Calibri" w:hAnsi="Calibri"/>
            <w:u w:val="single"/>
            <w:rtl w:val="0"/>
          </w:rPr>
          <w:t xml:space="preserve">Belle Isle Books</w:t>
        </w:r>
      </w:hyperlink>
      <w:r w:rsidDel="00000000" w:rsidR="00000000" w:rsidRPr="00000000">
        <w:rPr>
          <w:rFonts w:ascii="Calibri" w:cs="Calibri" w:eastAsia="Calibri" w:hAnsi="Calibri"/>
          <w:rtl w:val="0"/>
        </w:rPr>
        <w:t xml:space="preserve"> is an imprint of </w:t>
      </w:r>
      <w:hyperlink r:id="rId12">
        <w:r w:rsidDel="00000000" w:rsidR="00000000" w:rsidRPr="00000000">
          <w:rPr>
            <w:rFonts w:ascii="Calibri" w:cs="Calibri" w:eastAsia="Calibri" w:hAnsi="Calibri"/>
            <w:color w:val="0000ff"/>
            <w:sz w:val="24"/>
            <w:szCs w:val="24"/>
            <w:highlight w:val="white"/>
            <w:u w:val="single"/>
            <w:rtl w:val="0"/>
          </w:rPr>
          <w:t xml:space="preserve">Brandylane Publishers, Inc</w:t>
        </w:r>
      </w:hyperlink>
      <w:r w:rsidDel="00000000" w:rsidR="00000000" w:rsidRPr="00000000">
        <w:rPr>
          <w:rFonts w:ascii="Calibri" w:cs="Calibri" w:eastAsia="Calibri" w:hAnsi="Calibri"/>
          <w:color w:val="222222"/>
          <w:sz w:val="24"/>
          <w:szCs w:val="24"/>
          <w:highlight w:val="white"/>
          <w:rtl w:val="0"/>
        </w:rPr>
        <w:t xml:space="preserve">., an independent press located in Richmond, Virginia that has published books since 1985.</w:t>
      </w:r>
      <w:r w:rsidDel="00000000" w:rsidR="00000000" w:rsidRPr="00000000">
        <w:rPr>
          <w:rtl w:val="0"/>
        </w:rPr>
      </w:r>
    </w:p>
    <w:p w:rsidR="00000000" w:rsidDel="00000000" w:rsidP="00000000" w:rsidRDefault="00000000" w:rsidRPr="00000000" w14:paraId="00000016">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w:t>
      </w:r>
    </w:p>
    <w:p w:rsidR="00000000" w:rsidDel="00000000" w:rsidP="00000000" w:rsidRDefault="00000000" w:rsidRPr="00000000" w14:paraId="00000017">
      <w:pPr>
        <w:pageBreakBefore w:val="0"/>
        <w:widowControl w:val="0"/>
        <w:spacing w:line="480" w:lineRule="auto"/>
        <w:ind w:firstLine="0"/>
        <w:rPr>
          <w:rFonts w:ascii="Calibri" w:cs="Calibri" w:eastAsia="Calibri" w:hAnsi="Calibri"/>
        </w:rPr>
      </w:pPr>
      <w:r w:rsidDel="00000000" w:rsidR="00000000" w:rsidRPr="00000000">
        <w:rPr>
          <w:rFonts w:ascii="Calibri" w:cs="Calibri" w:eastAsia="Calibri" w:hAnsi="Calibri"/>
          <w:i w:val="1"/>
          <w:sz w:val="24"/>
          <w:szCs w:val="24"/>
          <w:rtl w:val="0"/>
        </w:rPr>
        <w:t xml:space="preserve">Don’t Dilly Dally, Silly Sally </w:t>
      </w:r>
      <w:r w:rsidDel="00000000" w:rsidR="00000000" w:rsidRPr="00000000">
        <w:rPr>
          <w:rFonts w:ascii="Calibri" w:cs="Calibri" w:eastAsia="Calibri" w:hAnsi="Calibri"/>
          <w:sz w:val="24"/>
          <w:szCs w:val="24"/>
          <w:rtl w:val="0"/>
        </w:rPr>
        <w:t xml:space="preserve">(hardcover, 30 pages, $18.95 retail) is available from </w:t>
      </w:r>
      <w:hyperlink r:id="rId13">
        <w:r w:rsidDel="00000000" w:rsidR="00000000" w:rsidRPr="00000000">
          <w:rPr>
            <w:rFonts w:ascii="Calibri" w:cs="Calibri" w:eastAsia="Calibri" w:hAnsi="Calibri"/>
            <w:color w:val="1155cc"/>
            <w:sz w:val="24"/>
            <w:szCs w:val="24"/>
            <w:u w:val="single"/>
            <w:rtl w:val="0"/>
          </w:rPr>
          <w:t xml:space="preserve">amazon.com,</w:t>
        </w:r>
      </w:hyperlink>
      <w:r w:rsidDel="00000000" w:rsidR="00000000" w:rsidRPr="00000000">
        <w:rPr>
          <w:rFonts w:ascii="Calibri" w:cs="Calibri" w:eastAsia="Calibri" w:hAnsi="Calibri"/>
          <w:sz w:val="24"/>
          <w:szCs w:val="24"/>
          <w:rtl w:val="0"/>
        </w:rPr>
        <w:t xml:space="preserve"> </w:t>
      </w:r>
      <w:hyperlink r:id="rId14">
        <w:r w:rsidDel="00000000" w:rsidR="00000000" w:rsidRPr="00000000">
          <w:rPr>
            <w:rFonts w:ascii="Calibri" w:cs="Calibri" w:eastAsia="Calibri" w:hAnsi="Calibri"/>
            <w:color w:val="1155cc"/>
            <w:sz w:val="24"/>
            <w:szCs w:val="24"/>
            <w:u w:val="single"/>
            <w:rtl w:val="0"/>
          </w:rPr>
          <w:t xml:space="preserve">bn.com</w:t>
        </w:r>
      </w:hyperlink>
      <w:r w:rsidDel="00000000" w:rsidR="00000000" w:rsidRPr="00000000">
        <w:rPr>
          <w:rFonts w:ascii="Calibri" w:cs="Calibri" w:eastAsia="Calibri" w:hAnsi="Calibri"/>
          <w:sz w:val="24"/>
          <w:szCs w:val="24"/>
          <w:rtl w:val="0"/>
        </w:rPr>
        <w:t xml:space="preserve">, and </w:t>
      </w:r>
      <w:hyperlink r:id="rId15">
        <w:r w:rsidDel="00000000" w:rsidR="00000000" w:rsidRPr="00000000">
          <w:rPr>
            <w:rFonts w:ascii="Calibri" w:cs="Calibri" w:eastAsia="Calibri" w:hAnsi="Calibri"/>
            <w:color w:val="1155cc"/>
            <w:sz w:val="24"/>
            <w:szCs w:val="24"/>
            <w:u w:val="single"/>
            <w:rtl w:val="0"/>
          </w:rPr>
          <w:t xml:space="preserve">belleislebooks.com</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about-marilyn-seigle-and-maegan-penley.html" TargetMode="External"/><Relationship Id="rId13" Type="http://schemas.openxmlformats.org/officeDocument/2006/relationships/hyperlink" Target="https://www.amazon.com/Dont-Dilly-Dally-Silly-Sally/dp/1939930812/ref=sr_1_1?ie=UTF8&amp;qid=1518730364&amp;sr=8-1&amp;keywords=dilly+dilly+silly+sally&amp;dpID=51Jbl7LHtjL&amp;preST=_SX258_BO1,204,203,200_QL70_&amp;dpSrc=srch" TargetMode="External"/><Relationship Id="rId12" Type="http://schemas.openxmlformats.org/officeDocument/2006/relationships/hyperlink" Target="http://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lleislebooks.com/" TargetMode="External"/><Relationship Id="rId15" Type="http://schemas.openxmlformats.org/officeDocument/2006/relationships/hyperlink" Target="http://www.belleislebooks.com/store/p98/Don%27t_Dilly_Dally%2C_Silly_Sally.html" TargetMode="External"/><Relationship Id="rId14" Type="http://schemas.openxmlformats.org/officeDocument/2006/relationships/hyperlink" Target="https://www.barnesandnoble.com/w/dont-dilly-dally-silly-sally-marc-ferrari/1125010719"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