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pPr>
      <w:r w:rsidDel="00000000" w:rsidR="00000000" w:rsidRPr="00000000">
        <w:rPr/>
        <w:drawing>
          <wp:inline distB="114300" distT="114300" distL="114300" distR="114300">
            <wp:extent cx="5334000" cy="22733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334000" cy="2273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FOR IMMEDIATE RELEASE</w:t>
      </w:r>
    </w:p>
    <w:p w:rsidR="00000000" w:rsidDel="00000000" w:rsidP="00000000" w:rsidRDefault="00000000" w:rsidRPr="00000000" w14:paraId="00000003">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November 2019</w:t>
      </w:r>
    </w:p>
    <w:p w:rsidR="00000000" w:rsidDel="00000000" w:rsidP="00000000" w:rsidRDefault="00000000" w:rsidRPr="00000000" w14:paraId="00000004">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Christina Kann, Publicist</w:t>
      </w:r>
    </w:p>
    <w:p w:rsidR="00000000" w:rsidDel="00000000" w:rsidP="00000000" w:rsidRDefault="00000000" w:rsidRPr="00000000" w14:paraId="00000005">
      <w:pPr>
        <w:pageBreakBefore w:val="0"/>
        <w:spacing w:line="240" w:lineRule="auto"/>
        <w:rPr>
          <w:rFonts w:ascii="Calibri" w:cs="Calibri" w:eastAsia="Calibri" w:hAnsi="Calibri"/>
          <w:color w:val="0000ff"/>
          <w:u w:val="single"/>
        </w:rPr>
      </w:pPr>
      <w:r w:rsidDel="00000000" w:rsidR="00000000" w:rsidRPr="00000000">
        <w:rPr>
          <w:rFonts w:ascii="Calibri" w:cs="Calibri" w:eastAsia="Calibri" w:hAnsi="Calibri"/>
          <w:color w:val="0000ff"/>
          <w:u w:val="single"/>
          <w:rtl w:val="0"/>
        </w:rPr>
        <w:t xml:space="preserve">brandylanepr@gmail.com</w:t>
      </w:r>
      <w:r w:rsidDel="00000000" w:rsidR="00000000" w:rsidRPr="00000000">
        <w:rPr>
          <w:rFonts w:ascii="Calibri" w:cs="Calibri" w:eastAsia="Calibri" w:hAnsi="Calibri"/>
          <w:rtl w:val="0"/>
        </w:rPr>
        <w:t xml:space="preserve"> or </w:t>
      </w:r>
      <w:r w:rsidDel="00000000" w:rsidR="00000000" w:rsidRPr="00000000">
        <w:rPr>
          <w:rFonts w:ascii="Calibri" w:cs="Calibri" w:eastAsia="Calibri" w:hAnsi="Calibri"/>
          <w:color w:val="0000ff"/>
          <w:u w:val="single"/>
          <w:rtl w:val="0"/>
        </w:rPr>
        <w:t xml:space="preserve">804.644.3090</w:t>
      </w:r>
    </w:p>
    <w:p w:rsidR="00000000" w:rsidDel="00000000" w:rsidP="00000000" w:rsidRDefault="00000000" w:rsidRPr="00000000" w14:paraId="00000006">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Robert Pruett, Publisher</w:t>
      </w:r>
    </w:p>
    <w:p w:rsidR="00000000" w:rsidDel="00000000" w:rsidP="00000000" w:rsidRDefault="00000000" w:rsidRPr="00000000" w14:paraId="00000007">
      <w:pPr>
        <w:pageBreakBefore w:val="0"/>
        <w:spacing w:line="240" w:lineRule="auto"/>
        <w:rPr>
          <w:rFonts w:ascii="Calibri" w:cs="Calibri" w:eastAsia="Calibri" w:hAnsi="Calibri"/>
          <w:color w:val="0000ff"/>
          <w:u w:val="single"/>
        </w:rPr>
      </w:pPr>
      <w:r w:rsidDel="00000000" w:rsidR="00000000" w:rsidRPr="00000000">
        <w:rPr>
          <w:rFonts w:ascii="Calibri" w:cs="Calibri" w:eastAsia="Calibri" w:hAnsi="Calibri"/>
          <w:color w:val="0000ff"/>
          <w:u w:val="single"/>
          <w:rtl w:val="0"/>
        </w:rPr>
        <w:t xml:space="preserve">brandylanerhpruett@gmail.com</w:t>
      </w:r>
      <w:r w:rsidDel="00000000" w:rsidR="00000000" w:rsidRPr="00000000">
        <w:rPr>
          <w:rFonts w:ascii="Calibri" w:cs="Calibri" w:eastAsia="Calibri" w:hAnsi="Calibri"/>
          <w:rtl w:val="0"/>
        </w:rPr>
        <w:t xml:space="preserve"> or </w:t>
      </w:r>
      <w:r w:rsidDel="00000000" w:rsidR="00000000" w:rsidRPr="00000000">
        <w:rPr>
          <w:rFonts w:ascii="Calibri" w:cs="Calibri" w:eastAsia="Calibri" w:hAnsi="Calibri"/>
          <w:color w:val="0000ff"/>
          <w:u w:val="single"/>
          <w:rtl w:val="0"/>
        </w:rPr>
        <w:t xml:space="preserve">804.644.3090</w:t>
      </w:r>
    </w:p>
    <w:p w:rsidR="00000000" w:rsidDel="00000000" w:rsidP="00000000" w:rsidRDefault="00000000" w:rsidRPr="00000000" w14:paraId="00000008">
      <w:pPr>
        <w:pageBreakBefore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09">
      <w:pPr>
        <w:pageBreakBefore w:val="0"/>
        <w:spacing w:line="240" w:lineRule="auto"/>
        <w:jc w:val="center"/>
        <w:rPr>
          <w:b w:val="1"/>
          <w:sz w:val="20"/>
          <w:szCs w:val="20"/>
          <w:highlight w:val="white"/>
        </w:rPr>
      </w:pPr>
      <w:r w:rsidDel="00000000" w:rsidR="00000000" w:rsidRPr="00000000">
        <w:rPr>
          <w:rFonts w:ascii="Calibri" w:cs="Calibri" w:eastAsia="Calibri" w:hAnsi="Calibri"/>
          <w:b w:val="1"/>
          <w:i w:val="1"/>
          <w:sz w:val="28"/>
          <w:szCs w:val="28"/>
          <w:rtl w:val="0"/>
        </w:rPr>
        <w:t xml:space="preserve">The Grit and Joy of Being</w:t>
      </w:r>
      <w:r w:rsidDel="00000000" w:rsidR="00000000" w:rsidRPr="00000000">
        <w:rPr>
          <w:b w:val="1"/>
          <w:sz w:val="20"/>
          <w:szCs w:val="20"/>
          <w:highlight w:val="white"/>
          <w:rtl w:val="0"/>
        </w:rPr>
        <w:t xml:space="preserve">:</w:t>
      </w:r>
      <w:r w:rsidDel="00000000" w:rsidR="00000000" w:rsidRPr="00000000">
        <w:rPr>
          <w:rtl w:val="0"/>
        </w:rPr>
      </w:r>
    </w:p>
    <w:p w:rsidR="00000000" w:rsidDel="00000000" w:rsidP="00000000" w:rsidRDefault="00000000" w:rsidRPr="00000000" w14:paraId="0000000A">
      <w:pPr>
        <w:pageBreakBefore w:val="0"/>
        <w:spacing w:line="240" w:lineRule="auto"/>
        <w:jc w:val="center"/>
        <w:rPr>
          <w:b w:val="1"/>
          <w:sz w:val="24"/>
          <w:szCs w:val="24"/>
          <w:highlight w:val="white"/>
        </w:rPr>
      </w:pPr>
      <w:r w:rsidDel="00000000" w:rsidR="00000000" w:rsidRPr="00000000">
        <w:rPr>
          <w:b w:val="1"/>
          <w:sz w:val="24"/>
          <w:szCs w:val="24"/>
          <w:highlight w:val="white"/>
          <w:rtl w:val="0"/>
        </w:rPr>
        <w:t xml:space="preserve">A self-propelling exploration of existence</w:t>
      </w:r>
      <w:r w:rsidDel="00000000" w:rsidR="00000000" w:rsidRPr="00000000">
        <w:rPr>
          <w:rtl w:val="0"/>
        </w:rPr>
      </w:r>
    </w:p>
    <w:p w:rsidR="00000000" w:rsidDel="00000000" w:rsidP="00000000" w:rsidRDefault="00000000" w:rsidRPr="00000000" w14:paraId="0000000B">
      <w:pPr>
        <w:pageBreakBefore w:val="0"/>
        <w:spacing w:line="240" w:lineRule="auto"/>
        <w:jc w:val="center"/>
        <w:rPr>
          <w:b w:val="1"/>
          <w:sz w:val="20"/>
          <w:szCs w:val="20"/>
          <w:highlight w:val="white"/>
        </w:rPr>
      </w:pPr>
      <w:r w:rsidDel="00000000" w:rsidR="00000000" w:rsidRPr="00000000">
        <w:rPr>
          <w:b w:val="1"/>
          <w:sz w:val="20"/>
          <w:szCs w:val="20"/>
          <w:highlight w:val="white"/>
          <w:rtl w:val="0"/>
        </w:rPr>
        <w:t xml:space="preserve">written by Anne Poarch</w:t>
      </w:r>
    </w:p>
    <w:p w:rsidR="00000000" w:rsidDel="00000000" w:rsidP="00000000" w:rsidRDefault="00000000" w:rsidRPr="00000000" w14:paraId="0000000C">
      <w:pPr>
        <w:pageBreakBefore w:val="0"/>
        <w:spacing w:line="240" w:lineRule="auto"/>
        <w:jc w:val="center"/>
        <w:rPr>
          <w:b w:val="1"/>
          <w:sz w:val="20"/>
          <w:szCs w:val="20"/>
          <w:highlight w:val="white"/>
        </w:rPr>
      </w:pPr>
      <w:r w:rsidDel="00000000" w:rsidR="00000000" w:rsidRPr="00000000">
        <w:rPr>
          <w:b w:val="1"/>
          <w:sz w:val="20"/>
          <w:szCs w:val="20"/>
          <w:highlight w:val="white"/>
          <w:rtl w:val="0"/>
        </w:rPr>
        <w:t xml:space="preserve">on sale December 3, 2019</w:t>
      </w:r>
    </w:p>
    <w:p w:rsidR="00000000" w:rsidDel="00000000" w:rsidP="00000000" w:rsidRDefault="00000000" w:rsidRPr="00000000" w14:paraId="0000000D">
      <w:pPr>
        <w:pageBreakBefore w:val="0"/>
        <w:spacing w:line="240" w:lineRule="auto"/>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E">
      <w:pPr>
        <w:pageBreakBefore w:val="0"/>
        <w:spacing w:line="240" w:lineRule="auto"/>
        <w:jc w:val="center"/>
        <w:rPr>
          <w:rFonts w:ascii="Calibri" w:cs="Calibri" w:eastAsia="Calibri" w:hAnsi="Calibri"/>
          <w:color w:val="231f20"/>
        </w:rPr>
      </w:pPr>
      <w:r w:rsidDel="00000000" w:rsidR="00000000" w:rsidRPr="00000000">
        <w:rPr>
          <w:rFonts w:ascii="Calibri" w:cs="Calibri" w:eastAsia="Calibri" w:hAnsi="Calibri"/>
          <w:color w:val="231f20"/>
          <w:rtl w:val="0"/>
        </w:rPr>
        <w:t xml:space="preserve">"Within the interplay of nature and sensuality is where Anne's poetry soars. This collection, while steeped in the Southern tradition, is also about soulful transcendence."</w:t>
      </w:r>
    </w:p>
    <w:p w:rsidR="00000000" w:rsidDel="00000000" w:rsidP="00000000" w:rsidRDefault="00000000" w:rsidRPr="00000000" w14:paraId="0000000F">
      <w:pPr>
        <w:pageBreakBefore w:val="0"/>
        <w:spacing w:line="240" w:lineRule="auto"/>
        <w:jc w:val="center"/>
        <w:rPr>
          <w:rFonts w:ascii="Calibri" w:cs="Calibri" w:eastAsia="Calibri" w:hAnsi="Calibri"/>
          <w:i w:val="1"/>
          <w:color w:val="231f20"/>
        </w:rPr>
      </w:pPr>
      <w:r w:rsidDel="00000000" w:rsidR="00000000" w:rsidRPr="00000000">
        <w:rPr>
          <w:rFonts w:ascii="Calibri" w:cs="Calibri" w:eastAsia="Calibri" w:hAnsi="Calibri"/>
          <w:color w:val="231f20"/>
          <w:rtl w:val="0"/>
        </w:rPr>
        <w:t xml:space="preserve">—Tembi Locke, actor, advocate, and author of </w:t>
      </w:r>
      <w:r w:rsidDel="00000000" w:rsidR="00000000" w:rsidRPr="00000000">
        <w:rPr>
          <w:rFonts w:ascii="Calibri" w:cs="Calibri" w:eastAsia="Calibri" w:hAnsi="Calibri"/>
          <w:i w:val="1"/>
          <w:color w:val="231f20"/>
          <w:rtl w:val="0"/>
        </w:rPr>
        <w:t xml:space="preserve">From Scratch</w:t>
      </w:r>
      <w:r w:rsidDel="00000000" w:rsidR="00000000" w:rsidRPr="00000000">
        <w:rPr>
          <w:rtl w:val="0"/>
        </w:rPr>
      </w:r>
    </w:p>
    <w:p w:rsidR="00000000" w:rsidDel="00000000" w:rsidP="00000000" w:rsidRDefault="00000000" w:rsidRPr="00000000" w14:paraId="00000010">
      <w:pPr>
        <w:pageBreakBefore w:val="0"/>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2">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Belle Isle Books, an imprint of </w:t>
      </w:r>
      <w:hyperlink r:id="rId7">
        <w:r w:rsidDel="00000000" w:rsidR="00000000" w:rsidRPr="00000000">
          <w:rPr>
            <w:rFonts w:ascii="Calibri" w:cs="Calibri" w:eastAsia="Calibri" w:hAnsi="Calibri"/>
            <w:color w:val="1155cc"/>
            <w:u w:val="single"/>
            <w:rtl w:val="0"/>
          </w:rPr>
          <w:t xml:space="preserve">Brandylane Publishers, Inc.</w:t>
        </w:r>
      </w:hyperlink>
      <w:r w:rsidDel="00000000" w:rsidR="00000000" w:rsidRPr="00000000">
        <w:rPr>
          <w:rFonts w:ascii="Calibri" w:cs="Calibri" w:eastAsia="Calibri" w:hAnsi="Calibri"/>
          <w:rtl w:val="0"/>
        </w:rPr>
        <w:t xml:space="preserve"> of Richmond, Virginia, is proud to announce the upcoming release of</w:t>
      </w:r>
      <w:hyperlink r:id="rId8">
        <w:r w:rsidDel="00000000" w:rsidR="00000000" w:rsidRPr="00000000">
          <w:rPr>
            <w:rFonts w:ascii="Calibri" w:cs="Calibri" w:eastAsia="Calibri" w:hAnsi="Calibri"/>
            <w:rtl w:val="0"/>
          </w:rPr>
          <w:t xml:space="preserve"> </w:t>
        </w:r>
      </w:hyperlink>
      <w:r w:rsidDel="00000000" w:rsidR="00000000" w:rsidRPr="00000000">
        <w:rPr>
          <w:rFonts w:ascii="Calibri" w:cs="Calibri" w:eastAsia="Calibri" w:hAnsi="Calibri"/>
          <w:i w:val="1"/>
          <w:rtl w:val="0"/>
        </w:rPr>
        <w:t xml:space="preserve">The Grit and Joy of Being</w:t>
      </w:r>
      <w:r w:rsidDel="00000000" w:rsidR="00000000" w:rsidRPr="00000000">
        <w:rPr>
          <w:rFonts w:ascii="Calibri" w:cs="Calibri" w:eastAsia="Calibri" w:hAnsi="Calibri"/>
          <w:rtl w:val="0"/>
        </w:rPr>
        <w:t xml:space="preserve">, by</w:t>
      </w:r>
      <w:hyperlink r:id="rId9">
        <w:r w:rsidDel="00000000" w:rsidR="00000000" w:rsidRPr="00000000">
          <w:rPr>
            <w:rFonts w:ascii="Calibri" w:cs="Calibri" w:eastAsia="Calibri" w:hAnsi="Calibri"/>
            <w:rtl w:val="0"/>
          </w:rPr>
          <w:t xml:space="preserve"> </w:t>
        </w:r>
      </w:hyperlink>
      <w:hyperlink r:id="rId10">
        <w:r w:rsidDel="00000000" w:rsidR="00000000" w:rsidRPr="00000000">
          <w:rPr>
            <w:rFonts w:ascii="Calibri" w:cs="Calibri" w:eastAsia="Calibri" w:hAnsi="Calibri"/>
            <w:color w:val="1155cc"/>
            <w:u w:val="single"/>
            <w:rtl w:val="0"/>
          </w:rPr>
          <w:t xml:space="preserve">Anne Poarch</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The collection of poetry </w:t>
      </w:r>
      <w:r w:rsidDel="00000000" w:rsidR="00000000" w:rsidRPr="00000000">
        <w:rPr>
          <w:rFonts w:ascii="Calibri" w:cs="Calibri" w:eastAsia="Calibri" w:hAnsi="Calibri"/>
          <w:rtl w:val="0"/>
        </w:rPr>
        <w:t xml:space="preserve">is a raw yet joyful exploration of nature and womanhood and is scheduled for release December 3, 2019.</w:t>
      </w:r>
    </w:p>
    <w:p w:rsidR="00000000" w:rsidDel="00000000" w:rsidP="00000000" w:rsidRDefault="00000000" w:rsidRPr="00000000" w14:paraId="00000013">
      <w:pPr>
        <w:pageBreakBefore w:val="0"/>
        <w:spacing w:line="240" w:lineRule="auto"/>
        <w:rPr/>
      </w:pPr>
      <w:r w:rsidDel="00000000" w:rsidR="00000000" w:rsidRPr="00000000">
        <w:rPr>
          <w:rtl w:val="0"/>
        </w:rPr>
      </w:r>
    </w:p>
    <w:p w:rsidR="00000000" w:rsidDel="00000000" w:rsidP="00000000" w:rsidRDefault="00000000" w:rsidRPr="00000000" w14:paraId="00000014">
      <w:pPr>
        <w:pageBreakBefore w:val="0"/>
        <w:spacing w:line="240" w:lineRule="auto"/>
        <w:jc w:val="center"/>
        <w:rPr/>
      </w:pPr>
      <w:r w:rsidDel="00000000" w:rsidR="00000000" w:rsidRPr="00000000">
        <w:rPr/>
        <w:drawing>
          <wp:inline distB="114300" distT="114300" distL="114300" distR="114300">
            <wp:extent cx="1828800" cy="2743200"/>
            <wp:effectExtent b="0" l="0" r="0" t="0"/>
            <wp:docPr id="1"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18288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ageBreakBefore w:val="0"/>
        <w:spacing w:line="240" w:lineRule="auto"/>
        <w:rPr/>
      </w:pPr>
      <w:r w:rsidDel="00000000" w:rsidR="00000000" w:rsidRPr="00000000">
        <w:rPr>
          <w:rtl w:val="0"/>
        </w:rPr>
      </w:r>
    </w:p>
    <w:p w:rsidR="00000000" w:rsidDel="00000000" w:rsidP="00000000" w:rsidRDefault="00000000" w:rsidRPr="00000000" w14:paraId="00000016">
      <w:pPr>
        <w:pageBreakBefore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About the Author</w:t>
      </w:r>
    </w:p>
    <w:p w:rsidR="00000000" w:rsidDel="00000000" w:rsidP="00000000" w:rsidRDefault="00000000" w:rsidRPr="00000000" w14:paraId="00000017">
      <w:pPr>
        <w:pageBreakBefore w:val="0"/>
        <w:spacing w:line="240" w:lineRule="auto"/>
        <w:rPr>
          <w:rFonts w:ascii="Calibri" w:cs="Calibri" w:eastAsia="Calibri" w:hAnsi="Calibri"/>
        </w:rPr>
      </w:pPr>
      <w:hyperlink r:id="rId12">
        <w:r w:rsidDel="00000000" w:rsidR="00000000" w:rsidRPr="00000000">
          <w:rPr>
            <w:rFonts w:ascii="Calibri" w:cs="Calibri" w:eastAsia="Calibri" w:hAnsi="Calibri"/>
            <w:color w:val="1155cc"/>
            <w:u w:val="single"/>
            <w:rtl w:val="0"/>
          </w:rPr>
          <w:t xml:space="preserve">Anne Poarch</w:t>
        </w:r>
      </w:hyperlink>
      <w:r w:rsidDel="00000000" w:rsidR="00000000" w:rsidRPr="00000000">
        <w:rPr>
          <w:rFonts w:ascii="Calibri" w:cs="Calibri" w:eastAsia="Calibri" w:hAnsi="Calibri"/>
          <w:rtl w:val="0"/>
        </w:rPr>
        <w:t xml:space="preserve"> grew up the youngest of five children in the Sandhills of North Carolina. Always mindful of her roots, Anne’s early childhood experiences with nature and family helped inform her path to poet and entrepreneur. After graduating </w:t>
      </w:r>
      <w:r w:rsidDel="00000000" w:rsidR="00000000" w:rsidRPr="00000000">
        <w:rPr>
          <w:rFonts w:ascii="Calibri" w:cs="Calibri" w:eastAsia="Calibri" w:hAnsi="Calibri"/>
          <w:i w:val="1"/>
          <w:rtl w:val="0"/>
        </w:rPr>
        <w:t xml:space="preserve">cum laude</w:t>
      </w:r>
      <w:r w:rsidDel="00000000" w:rsidR="00000000" w:rsidRPr="00000000">
        <w:rPr>
          <w:rFonts w:ascii="Calibri" w:cs="Calibri" w:eastAsia="Calibri" w:hAnsi="Calibri"/>
          <w:rtl w:val="0"/>
        </w:rPr>
        <w:t xml:space="preserve"> from Wake Forest University in 1991, Anne traveled to Paris, where she worked as an </w:t>
      </w:r>
      <w:r w:rsidDel="00000000" w:rsidR="00000000" w:rsidRPr="00000000">
        <w:rPr>
          <w:rFonts w:ascii="Calibri" w:cs="Calibri" w:eastAsia="Calibri" w:hAnsi="Calibri"/>
          <w:i w:val="1"/>
          <w:rtl w:val="0"/>
        </w:rPr>
        <w:t xml:space="preserve">au pair </w:t>
      </w:r>
      <w:r w:rsidDel="00000000" w:rsidR="00000000" w:rsidRPr="00000000">
        <w:rPr>
          <w:rFonts w:ascii="Calibri" w:cs="Calibri" w:eastAsia="Calibri" w:hAnsi="Calibri"/>
          <w:rtl w:val="0"/>
        </w:rPr>
        <w:t xml:space="preserve">for the Picasso family and attended the University of Paris, Sorbonne. After her year-long sojourn abroad, she returned to live and work in Richmond, Virginia, where she lives today with her husband and two sons. Anne gathers inspiration for her poems from touchpoints in nature that represent the ephemeral connections of life and beauty. The same calling from which the poet emerged inspired the creator in Anne to leave a twenty-two-year career in the financial services industry to seek a deeper connection to the beauty, spirit, and joy in natural life. Anne is the founder of Basket &amp; Bike, a bicycle tour company that promotes leisurely excursions in nature. Through her business and her poetry, Anne empowers people to connect with the land and their communities in graceful, new ways. Basket &amp; Bike gives back a portion of every tour to conservation causes in the Richmond area. </w:t>
      </w:r>
      <w:r w:rsidDel="00000000" w:rsidR="00000000" w:rsidRPr="00000000">
        <w:rPr>
          <w:rFonts w:ascii="Calibri" w:cs="Calibri" w:eastAsia="Calibri" w:hAnsi="Calibri"/>
          <w:i w:val="1"/>
          <w:rtl w:val="0"/>
        </w:rPr>
        <w:t xml:space="preserve">The Grit &amp; Joy of Being</w:t>
      </w:r>
      <w:r w:rsidDel="00000000" w:rsidR="00000000" w:rsidRPr="00000000">
        <w:rPr>
          <w:rFonts w:ascii="Calibri" w:cs="Calibri" w:eastAsia="Calibri" w:hAnsi="Calibri"/>
          <w:rtl w:val="0"/>
        </w:rPr>
        <w:t xml:space="preserve"> is her second book of poetry. Her first book, </w:t>
      </w:r>
      <w:hyperlink r:id="rId13">
        <w:r w:rsidDel="00000000" w:rsidR="00000000" w:rsidRPr="00000000">
          <w:rPr>
            <w:rFonts w:ascii="Calibri" w:cs="Calibri" w:eastAsia="Calibri" w:hAnsi="Calibri"/>
            <w:i w:val="1"/>
            <w:color w:val="1155cc"/>
            <w:u w:val="single"/>
            <w:rtl w:val="0"/>
          </w:rPr>
          <w:t xml:space="preserve">Flight: of butterflies and robins and other winged dreams</w:t>
        </w:r>
      </w:hyperlink>
      <w:r w:rsidDel="00000000" w:rsidR="00000000" w:rsidRPr="00000000">
        <w:rPr>
          <w:rFonts w:ascii="Calibri" w:cs="Calibri" w:eastAsia="Calibri" w:hAnsi="Calibri"/>
          <w:rtl w:val="0"/>
        </w:rPr>
        <w:t xml:space="preserve">, was published in 2017.</w:t>
      </w:r>
      <w:r w:rsidDel="00000000" w:rsidR="00000000" w:rsidRPr="00000000">
        <w:rPr>
          <w:rtl w:val="0"/>
        </w:rPr>
      </w:r>
    </w:p>
    <w:p w:rsidR="00000000" w:rsidDel="00000000" w:rsidP="00000000" w:rsidRDefault="00000000" w:rsidRPr="00000000" w14:paraId="00000018">
      <w:pPr>
        <w:pageBreakBefore w:val="0"/>
        <w:spacing w:line="240" w:lineRule="auto"/>
        <w:rPr/>
      </w:pPr>
      <w:r w:rsidDel="00000000" w:rsidR="00000000" w:rsidRPr="00000000">
        <w:rPr>
          <w:rtl w:val="0"/>
        </w:rPr>
      </w:r>
    </w:p>
    <w:p w:rsidR="00000000" w:rsidDel="00000000" w:rsidP="00000000" w:rsidRDefault="00000000" w:rsidRPr="00000000" w14:paraId="00000019">
      <w:pPr>
        <w:pageBreakBefore w:val="0"/>
        <w:spacing w:line="240"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1A">
      <w:pPr>
        <w:pageBreakBefore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____________</w:t>
      </w:r>
    </w:p>
    <w:p w:rsidR="00000000" w:rsidDel="00000000" w:rsidP="00000000" w:rsidRDefault="00000000" w:rsidRPr="00000000" w14:paraId="0000001B">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pageBreakBefore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Brandylane Publishers, Inc. is an independent press located in Richmond, Virginia that has published books since 1985.</w:t>
      </w:r>
    </w:p>
    <w:p w:rsidR="00000000" w:rsidDel="00000000" w:rsidP="00000000" w:rsidRDefault="00000000" w:rsidRPr="00000000" w14:paraId="0000001D">
      <w:pPr>
        <w:pageBreakBefore w:val="0"/>
        <w:spacing w:line="240" w:lineRule="auto"/>
        <w:rPr/>
      </w:pPr>
      <w:r w:rsidDel="00000000" w:rsidR="00000000" w:rsidRPr="00000000">
        <w:rPr>
          <w:rtl w:val="0"/>
        </w:rPr>
      </w:r>
    </w:p>
    <w:p w:rsidR="00000000" w:rsidDel="00000000" w:rsidP="00000000" w:rsidRDefault="00000000" w:rsidRPr="00000000" w14:paraId="0000001E">
      <w:pPr>
        <w:pageBreakBefore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____________</w:t>
      </w:r>
    </w:p>
    <w:p w:rsidR="00000000" w:rsidDel="00000000" w:rsidP="00000000" w:rsidRDefault="00000000" w:rsidRPr="00000000" w14:paraId="0000001F">
      <w:pPr>
        <w:pageBreakBefore w:val="0"/>
        <w:spacing w:line="240" w:lineRule="auto"/>
        <w:rPr/>
      </w:pPr>
      <w:r w:rsidDel="00000000" w:rsidR="00000000" w:rsidRPr="00000000">
        <w:rPr>
          <w:rtl w:val="0"/>
        </w:rPr>
      </w:r>
    </w:p>
    <w:p w:rsidR="00000000" w:rsidDel="00000000" w:rsidP="00000000" w:rsidRDefault="00000000" w:rsidRPr="00000000" w14:paraId="00000020">
      <w:pPr>
        <w:pageBreakBefore w:val="0"/>
        <w:spacing w:line="240" w:lineRule="auto"/>
        <w:rPr/>
      </w:pPr>
      <w:r w:rsidDel="00000000" w:rsidR="00000000" w:rsidRPr="00000000">
        <w:rPr>
          <w:rFonts w:ascii="Calibri" w:cs="Calibri" w:eastAsia="Calibri" w:hAnsi="Calibri"/>
          <w:i w:val="1"/>
          <w:highlight w:val="white"/>
          <w:rtl w:val="0"/>
        </w:rPr>
        <w:t xml:space="preserve">The Grit and Joy of Being </w:t>
      </w:r>
      <w:r w:rsidDel="00000000" w:rsidR="00000000" w:rsidRPr="00000000">
        <w:rPr>
          <w:rFonts w:ascii="Calibri" w:cs="Calibri" w:eastAsia="Calibri" w:hAnsi="Calibri"/>
          <w:highlight w:val="white"/>
          <w:rtl w:val="0"/>
        </w:rPr>
        <w:t xml:space="preserve">(hardcover, 82 pages, retail $22.95 and ebook $5.99) is available for pre-order from </w:t>
      </w:r>
      <w:hyperlink r:id="rId14">
        <w:r w:rsidDel="00000000" w:rsidR="00000000" w:rsidRPr="00000000">
          <w:rPr>
            <w:rFonts w:ascii="Calibri" w:cs="Calibri" w:eastAsia="Calibri" w:hAnsi="Calibri"/>
            <w:color w:val="1155cc"/>
            <w:highlight w:val="white"/>
            <w:u w:val="single"/>
            <w:rtl w:val="0"/>
          </w:rPr>
          <w:t xml:space="preserve">Brandylane Publishers</w:t>
        </w:r>
      </w:hyperlink>
      <w:r w:rsidDel="00000000" w:rsidR="00000000" w:rsidRPr="00000000">
        <w:rPr>
          <w:rFonts w:ascii="Calibri" w:cs="Calibri" w:eastAsia="Calibri" w:hAnsi="Calibri"/>
          <w:highlight w:val="white"/>
          <w:rtl w:val="0"/>
        </w:rPr>
        <w:t xml:space="preserve">,</w:t>
      </w:r>
      <w:hyperlink r:id="rId15">
        <w:r w:rsidDel="00000000" w:rsidR="00000000" w:rsidRPr="00000000">
          <w:rPr>
            <w:rFonts w:ascii="Calibri" w:cs="Calibri" w:eastAsia="Calibri" w:hAnsi="Calibri"/>
            <w:highlight w:val="white"/>
            <w:rtl w:val="0"/>
          </w:rPr>
          <w:t xml:space="preserve"> </w:t>
        </w:r>
      </w:hyperlink>
      <w:hyperlink r:id="rId16">
        <w:r w:rsidDel="00000000" w:rsidR="00000000" w:rsidRPr="00000000">
          <w:rPr>
            <w:rFonts w:ascii="Calibri" w:cs="Calibri" w:eastAsia="Calibri" w:hAnsi="Calibri"/>
            <w:color w:val="1155cc"/>
            <w:highlight w:val="white"/>
            <w:u w:val="single"/>
            <w:rtl w:val="0"/>
          </w:rPr>
          <w:t xml:space="preserve">Amazon</w:t>
        </w:r>
      </w:hyperlink>
      <w:r w:rsidDel="00000000" w:rsidR="00000000" w:rsidRPr="00000000">
        <w:rPr>
          <w:rFonts w:ascii="Calibri" w:cs="Calibri" w:eastAsia="Calibri" w:hAnsi="Calibri"/>
          <w:highlight w:val="white"/>
          <w:rtl w:val="0"/>
        </w:rPr>
        <w:t xml:space="preserve">,</w:t>
      </w:r>
      <w:hyperlink r:id="rId17">
        <w:r w:rsidDel="00000000" w:rsidR="00000000" w:rsidRPr="00000000">
          <w:rPr>
            <w:rFonts w:ascii="Calibri" w:cs="Calibri" w:eastAsia="Calibri" w:hAnsi="Calibri"/>
            <w:highlight w:val="white"/>
            <w:rtl w:val="0"/>
          </w:rPr>
          <w:t xml:space="preserve"> </w:t>
        </w:r>
      </w:hyperlink>
      <w:hyperlink r:id="rId18">
        <w:r w:rsidDel="00000000" w:rsidR="00000000" w:rsidRPr="00000000">
          <w:rPr>
            <w:rFonts w:ascii="Calibri" w:cs="Calibri" w:eastAsia="Calibri" w:hAnsi="Calibri"/>
            <w:color w:val="1155cc"/>
            <w:highlight w:val="white"/>
            <w:u w:val="single"/>
            <w:rtl w:val="0"/>
          </w:rPr>
          <w:t xml:space="preserve">Barnes &amp; Noble</w:t>
        </w:r>
      </w:hyperlink>
      <w:r w:rsidDel="00000000" w:rsidR="00000000" w:rsidRPr="00000000">
        <w:rPr>
          <w:rFonts w:ascii="Calibri" w:cs="Calibri" w:eastAsia="Calibri" w:hAnsi="Calibri"/>
          <w:highlight w:val="white"/>
          <w:rtl w:val="0"/>
        </w:rPr>
        <w:t xml:space="preserve">, and other fine booksellers.</w:t>
        <w:tab/>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hyperlink" Target="http://www.annepoarch.com/" TargetMode="External"/><Relationship Id="rId13" Type="http://schemas.openxmlformats.org/officeDocument/2006/relationships/hyperlink" Target="https://www.amazon.com/Flight-Butterflies-Robins-Winged-Dreams/dp/1939930871/ref=sr_1_1?keywords=Flight%3A+of+butterflies+and+robins+and+other+winged+dreams&amp;qid=1572279176&amp;sr=8-1" TargetMode="External"/><Relationship Id="rId12" Type="http://schemas.openxmlformats.org/officeDocument/2006/relationships/hyperlink" Target="http://www.annepoarch.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randylanepublishers.com/wp/book/list-all/memoirautobiography/honor-held-dear-alan-eschbach/" TargetMode="External"/><Relationship Id="rId15" Type="http://schemas.openxmlformats.org/officeDocument/2006/relationships/hyperlink" Target="https://www.amazon.com/Grit-Joy-Being-Anne-Poarch/dp/1947860941/ref=sr_1_1?keywords=Grit+and+joy+od+being&amp;qid=1572278900&amp;sr=8-1-spell" TargetMode="External"/><Relationship Id="rId14" Type="http://schemas.openxmlformats.org/officeDocument/2006/relationships/hyperlink" Target="http://www.belleislebooks.com/store/p143/thegritandjoyofbeing.html" TargetMode="External"/><Relationship Id="rId17" Type="http://schemas.openxmlformats.org/officeDocument/2006/relationships/hyperlink" Target="https://www.barnesandnoble.com/w/the-grit-and-joy-of-being-anne-poarch/1133513050?ean=9781947860940" TargetMode="External"/><Relationship Id="rId16" Type="http://schemas.openxmlformats.org/officeDocument/2006/relationships/hyperlink" Target="https://www.amazon.com/Grit-Joy-Being-Anne-Poarch/dp/1947860941/ref=sr_1_1?keywords=Grit+and+joy+od+being&amp;qid=1572278900&amp;sr=8-1-spell" TargetMode="External"/><Relationship Id="rId5" Type="http://schemas.openxmlformats.org/officeDocument/2006/relationships/styles" Target="styles.xml"/><Relationship Id="rId6" Type="http://schemas.openxmlformats.org/officeDocument/2006/relationships/image" Target="media/image2.png"/><Relationship Id="rId18" Type="http://schemas.openxmlformats.org/officeDocument/2006/relationships/hyperlink" Target="https://www.barnesandnoble.com/w/the-grit-and-joy-of-being-anne-poarch/1133513050?ean=9781947860940" TargetMode="External"/><Relationship Id="rId7" Type="http://schemas.openxmlformats.org/officeDocument/2006/relationships/hyperlink" Target="http://brandylanepublishers.com/" TargetMode="External"/><Relationship Id="rId8" Type="http://schemas.openxmlformats.org/officeDocument/2006/relationships/hyperlink" Target="https://www.amazon.com/Honor-Held-Dear-View-Bridge/dp/1947860666/ref=sr_1_1?keywords=Honor+Held+Dear&amp;qid=1569871346&amp;s=gateway&amp;sr=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