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743200" cy="15716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43200" cy="1571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October 2011</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NEWS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(Release Immediately)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t>
      </w:r>
      <w:r w:rsidDel="00000000" w:rsidR="00000000" w:rsidRPr="00000000">
        <w:rPr>
          <w:rtl w:val="0"/>
        </w:rPr>
        <w:t xml:space="preserve">ill Metcalf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Publicist 804.644.3090; FAX 804.644.3092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E-mail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brandylanepr@gmail.com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Richmond History Illuminated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 Campbell’s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Richmond’s Unhealed History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Brandylane Publishers, Inc. has announced the publication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Richmond’s Unhealed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Reverend Benjamin P. Campbell of Richmond. The book is releasing next month.</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detailed look at the history of Richmond, Campbell examines the contradictions and crises that have formed the city over more than four centuries. Illuminating Richmond’s hidden and ignored past, the work covers a spectrum from colonist relations with local Native Americans, through the harsh realities of slavery and segregation, to the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Campbell argues that the community of metropolitan Richmond is engaged in a decisive spiritual battle in the coming decade. He believes the city, more than any in the nation, has the potential for an unprecedented and historic achievement, and that its citizens can redeem and fulfill the ideals of their ancestors, proving to the world that race and class can be conquered by the deliberate and prayerful intention of honest, dedicated citizens.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Senator Henry L. Marsh II writes, “Ben Campbell’s book is an insightful and factual treatment of Richmond’s history during the first four centuries of the city’s existence. It is a must read that captures the spirit of conflict, rebellion and change from several perspectives. History aficionados will appreciate this timely book as Virginia commemorates the sesquicentennial of the Civil War.”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241" w:lineRule="auto"/>
        <w:jc w:val="both"/>
        <w:rPr>
          <w:smallCaps w:val="0"/>
          <w:color w:val="221e1f"/>
        </w:rPr>
      </w:pPr>
      <w:r w:rsidDel="00000000" w:rsidR="00000000" w:rsidRPr="00000000">
        <w:rPr>
          <w:smallCaps w:val="0"/>
          <w:rtl w:val="0"/>
        </w:rPr>
        <w:t xml:space="preserve">John Moeser, Senior Fellow at the University of Richmond argues that this unique book “should be </w:t>
      </w:r>
      <w:r w:rsidDel="00000000" w:rsidR="00000000" w:rsidRPr="00000000">
        <w:rPr>
          <w:smallCaps w:val="0"/>
          <w:color w:val="221e1f"/>
          <w:rtl w:val="0"/>
        </w:rPr>
        <w:t xml:space="preserve">required reading for every Richmonder, better yet, every American.”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mallCaps w:val="0"/>
          <w:color w:val="221e1f"/>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mallCaps w:val="0"/>
        </w:rPr>
      </w:pPr>
      <w:r w:rsidDel="00000000" w:rsidR="00000000" w:rsidRPr="00000000">
        <w:rPr>
          <w:smallCaps w:val="0"/>
          <w:rtl w:val="0"/>
        </w:rPr>
        <w:t xml:space="preserve">The Reverend Benjamin P. Campbell studied political science and political economy at Williams College in Massachusetts and studied theology as a Rhodes Scholar at the Queen’s College in Oxford. He received a Master’s in Divinity and an honorary Doctorate in Divinity from the Virginia Theological Seminary in Alexandria and was ordained to the priesthood of the Episcopal Church in 1966. He came to Richmond in 1970, where since 1987, he has served as the Pastoral Director of Richmond Hill, an ecumenical Christian community and retreat center located in Church Hill.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Brandylane Publishers, Inc. is an independent press located in Richmond, Virginia that has published books since 1985.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Richmond’s Unhealed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(softcover, $15.95 retail) is available from fine booksellers, amazon.com, bn.com and from the publisher at brandylanepublishers.com.  To schedule an interview with the author, call 804.644.3090, or email the publisher.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copies are available by request.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keepLines w:val="1"/>
      <w:pageBreakBefore w:val="0"/>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pageBreakBefore w:val="0"/>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keepLines w:val="1"/>
      <w:pageBreakBefore w:val="0"/>
      <w:spacing w:after="60" w:before="240" w:lineRule="auto"/>
    </w:pPr>
    <w:rPr>
      <w:b w:val="1"/>
      <w:smallCaps w:val="0"/>
      <w:sz w:val="28"/>
      <w:szCs w:val="28"/>
    </w:rPr>
  </w:style>
  <w:style w:type="paragraph" w:styleId="Heading5">
    <w:name w:val="heading 5"/>
    <w:basedOn w:val="Normal"/>
    <w:next w:val="Normal"/>
    <w:pPr>
      <w:keepNext w:val="1"/>
      <w:keepLines w:val="1"/>
      <w:pageBreakBefore w:val="0"/>
      <w:spacing w:after="60" w:before="240" w:lineRule="auto"/>
    </w:pPr>
    <w:rPr>
      <w:b w:val="1"/>
      <w:i w:val="1"/>
      <w:smallCaps w:val="0"/>
      <w:sz w:val="26"/>
      <w:szCs w:val="26"/>
    </w:rPr>
  </w:style>
  <w:style w:type="paragraph" w:styleId="Heading6">
    <w:name w:val="heading 6"/>
    <w:basedOn w:val="Normal"/>
    <w:next w:val="Normal"/>
    <w:pPr>
      <w:keepNext w:val="1"/>
      <w:keepLines w:val="1"/>
      <w:pageBreakBefore w:val="0"/>
      <w:spacing w:after="60" w:before="240" w:lineRule="auto"/>
    </w:pPr>
    <w:rPr>
      <w:b w:val="1"/>
      <w:smallCaps w:val="0"/>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