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b w:val="1"/>
          <w:vertAlign w:val="baseline"/>
        </w:rPr>
        <w:drawing>
          <wp:inline distB="0" distT="0" distL="114300" distR="114300">
            <wp:extent cx="2743200" cy="157289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43200" cy="15728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b w:val="1"/>
          <w:vertAlign w:val="baseline"/>
          <w:rtl w:val="0"/>
        </w:rPr>
        <w:t xml:space="preserve">DATE:   November 2015</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b w:val="1"/>
          <w:sz w:val="36"/>
          <w:szCs w:val="36"/>
          <w:vertAlign w:val="baseline"/>
          <w:rtl w:val="0"/>
        </w:rPr>
        <w:t xml:space="preserve">NEWS </w:t>
      </w:r>
      <w:r w:rsidDel="00000000" w:rsidR="00000000" w:rsidRPr="00000000">
        <w:rPr>
          <w:vertAlign w:val="baseline"/>
          <w:rtl w:val="0"/>
        </w:rPr>
        <w:t xml:space="preserve">(Release Immediately)</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ind w:firstLine="0"/>
        <w:jc w:val="left"/>
        <w:rPr>
          <w:rFonts w:ascii="Times New Roman" w:cs="Times New Roman" w:eastAsia="Times New Roman" w:hAnsi="Times New Roman"/>
          <w:b w:val="1"/>
          <w:sz w:val="24"/>
          <w:szCs w:val="24"/>
          <w:u w:val="none"/>
          <w:vertAlign w:val="baseline"/>
        </w:rPr>
      </w:pPr>
      <w:r w:rsidDel="00000000" w:rsidR="00000000" w:rsidRPr="00000000">
        <w:rPr>
          <w:rFonts w:ascii="Times New Roman" w:cs="Times New Roman" w:eastAsia="Times New Roman" w:hAnsi="Times New Roman"/>
          <w:b w:val="1"/>
          <w:sz w:val="24"/>
          <w:szCs w:val="24"/>
          <w:u w:val="none"/>
          <w:vertAlign w:val="baseline"/>
          <w:rtl w:val="0"/>
        </w:rPr>
        <w:t xml:space="preserve">CONTACT:</w:t>
      </w:r>
      <w:r w:rsidDel="00000000" w:rsidR="00000000" w:rsidRPr="00000000">
        <w:rPr>
          <w:rFonts w:ascii="Times New Roman" w:cs="Times New Roman" w:eastAsia="Times New Roman" w:hAnsi="Times New Roman"/>
          <w:b w:val="0"/>
          <w:sz w:val="24"/>
          <w:szCs w:val="24"/>
          <w:u w:val="none"/>
          <w:vertAlign w:val="baseline"/>
          <w:rtl w:val="0"/>
        </w:rPr>
        <w:t xml:space="preserve">  </w:t>
        <w:tab/>
      </w:r>
      <w:r w:rsidDel="00000000" w:rsidR="00000000" w:rsidRPr="00000000">
        <w:rPr>
          <w:rFonts w:ascii="Times New Roman" w:cs="Times New Roman" w:eastAsia="Times New Roman" w:hAnsi="Times New Roman"/>
          <w:b w:val="1"/>
          <w:sz w:val="24"/>
          <w:szCs w:val="24"/>
          <w:u w:val="none"/>
          <w:vertAlign w:val="baseline"/>
          <w:rtl w:val="0"/>
        </w:rPr>
        <w:t xml:space="preserve">Publicist at 804.644.3090; FAX 804.644.3092. Email </w:t>
      </w:r>
      <w:hyperlink r:id="rId7">
        <w:r w:rsidDel="00000000" w:rsidR="00000000" w:rsidRPr="00000000">
          <w:rPr>
            <w:rFonts w:ascii="Times New Roman" w:cs="Times New Roman" w:eastAsia="Times New Roman" w:hAnsi="Times New Roman"/>
            <w:b w:val="1"/>
            <w:color w:val="0000ff"/>
            <w:sz w:val="24"/>
            <w:szCs w:val="24"/>
            <w:u w:val="none"/>
            <w:vertAlign w:val="baseline"/>
            <w:rtl w:val="0"/>
          </w:rPr>
          <w:t xml:space="preserve">brandylanepr@gmail.com</w:t>
        </w:r>
      </w:hyperlink>
      <w:r w:rsidDel="00000000" w:rsidR="00000000" w:rsidRPr="00000000">
        <w:rPr>
          <w:rFonts w:ascii="Times New Roman" w:cs="Times New Roman" w:eastAsia="Times New Roman" w:hAnsi="Times New Roman"/>
          <w:b w:val="1"/>
          <w:sz w:val="24"/>
          <w:szCs w:val="24"/>
          <w:u w:val="none"/>
          <w:vertAlign w:val="baseline"/>
          <w:rtl w:val="0"/>
        </w:rPr>
        <w:t xml:space="preserve"> or </w:t>
      </w:r>
      <w:hyperlink r:id="rId8">
        <w:r w:rsidDel="00000000" w:rsidR="00000000" w:rsidRPr="00000000">
          <w:rPr>
            <w:rFonts w:ascii="Times New Roman" w:cs="Times New Roman" w:eastAsia="Times New Roman" w:hAnsi="Times New Roman"/>
            <w:b w:val="1"/>
            <w:color w:val="0000ff"/>
            <w:sz w:val="24"/>
            <w:szCs w:val="24"/>
            <w:u w:val="single"/>
            <w:vertAlign w:val="baseline"/>
            <w:rtl w:val="0"/>
          </w:rPr>
          <w:t xml:space="preserve">brandylanerhpruett@gmail.com</w:t>
        </w:r>
      </w:hyperlink>
      <w:r w:rsidDel="00000000" w:rsidR="00000000" w:rsidRPr="00000000">
        <w:fldChar w:fldCharType="begin"/>
        <w:instrText xml:space="preserve"> HYPERLINK "mailto:brandylanerhpruett@gmail.com" </w:instrText>
        <w:fldChar w:fldCharType="separate"/>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480" w:lineRule="auto"/>
        <w:ind w:firstLine="432"/>
        <w:jc w:val="center"/>
        <w:rPr>
          <w:rFonts w:ascii="Times New Roman" w:cs="Times New Roman" w:eastAsia="Times New Roman" w:hAnsi="Times New Roman"/>
          <w:b w:val="0"/>
          <w:sz w:val="24"/>
          <w:szCs w:val="24"/>
          <w:vertAlign w:val="baseline"/>
        </w:rPr>
      </w:pPr>
      <w:r w:rsidDel="00000000" w:rsidR="00000000" w:rsidRPr="00000000">
        <w:fldChar w:fldCharType="end"/>
      </w:r>
      <w:r w:rsidDel="00000000" w:rsidR="00000000" w:rsidRPr="00000000">
        <w:fldChar w:fldCharType="begin"/>
        <w:instrText xml:space="preserve"> HYPERLINK "mailto:brandylanerhpruett@gmail.com" </w:instrText>
        <w:fldChar w:fldCharType="separate"/>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480" w:lineRule="auto"/>
        <w:ind w:firstLine="432"/>
        <w:jc w:val="center"/>
        <w:rPr>
          <w:rFonts w:ascii="Times New Roman" w:cs="Times New Roman" w:eastAsia="Times New Roman" w:hAnsi="Times New Roman"/>
          <w:b w:val="0"/>
          <w:sz w:val="24"/>
          <w:szCs w:val="24"/>
          <w:vertAlign w:val="baseline"/>
        </w:rPr>
      </w:pPr>
      <w:r w:rsidDel="00000000" w:rsidR="00000000" w:rsidRPr="00000000">
        <w:fldChar w:fldCharType="end"/>
      </w:r>
      <w:r w:rsidDel="00000000" w:rsidR="00000000" w:rsidRPr="00000000">
        <w:rPr>
          <w:rFonts w:ascii="Times New Roman" w:cs="Times New Roman" w:eastAsia="Times New Roman" w:hAnsi="Times New Roman"/>
          <w:b w:val="1"/>
          <w:sz w:val="24"/>
          <w:szCs w:val="24"/>
          <w:vertAlign w:val="baseline"/>
          <w:rtl w:val="0"/>
        </w:rPr>
        <w:t xml:space="preserve">New Memoir Tells Story of the Perfect Canine Family</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480" w:lineRule="auto"/>
        <w:ind w:firstLine="432"/>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(And Teaches Us How We Can Be More Like Our Pets)</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480" w:lineRule="auto"/>
        <w:ind w:firstLine="432"/>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0"/>
          <w:sz w:val="24"/>
          <w:szCs w:val="24"/>
          <w:vertAlign w:val="baseline"/>
          <w:rtl w:val="0"/>
        </w:rPr>
        <w:t xml:space="preserve">Belle Isle Books, an imprint of Brandylane Publishers, Inc. of Richmond, Virginia has announced the release of </w:t>
      </w:r>
      <w:r w:rsidDel="00000000" w:rsidR="00000000" w:rsidRPr="00000000">
        <w:rPr>
          <w:rFonts w:ascii="Times New Roman" w:cs="Times New Roman" w:eastAsia="Times New Roman" w:hAnsi="Times New Roman"/>
          <w:b w:val="0"/>
          <w:i w:val="1"/>
          <w:sz w:val="24"/>
          <w:szCs w:val="24"/>
          <w:vertAlign w:val="baseline"/>
          <w:rtl w:val="0"/>
        </w:rPr>
        <w:t xml:space="preserve">The Perfect Dozen</w:t>
      </w:r>
      <w:r w:rsidDel="00000000" w:rsidR="00000000" w:rsidRPr="00000000">
        <w:rPr>
          <w:rFonts w:ascii="Times New Roman" w:cs="Times New Roman" w:eastAsia="Times New Roman" w:hAnsi="Times New Roman"/>
          <w:b w:val="0"/>
          <w:sz w:val="24"/>
          <w:szCs w:val="24"/>
          <w:vertAlign w:val="baseline"/>
          <w:rtl w:val="0"/>
        </w:rPr>
        <w:t xml:space="preserve">, the personal account of author Gail Canada and her adventure witnessing the creation of the perfect canine family.</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480" w:lineRule="auto"/>
        <w:ind w:firstLine="432"/>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0"/>
          <w:sz w:val="24"/>
          <w:szCs w:val="24"/>
          <w:vertAlign w:val="baseline"/>
          <w:rtl w:val="0"/>
        </w:rPr>
        <w:t xml:space="preserve">In 1997, Canada encountered an abandoned black Labrador puppy running along the country road near her house. She took him in and named him Jake, with no idea of the journey she’d begun. Eight years later, she and her husband, Randy, would bring home a yellow Lab puppy named Hannah, and Hannah and Jake would become the parents to a litter of twelve tiny Labradors: six yellow, six black; six male, six female. A perfect dozen.</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480" w:lineRule="auto"/>
        <w:ind w:firstLine="432"/>
        <w:jc w:val="left"/>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0"/>
          <w:sz w:val="24"/>
          <w:szCs w:val="24"/>
          <w:vertAlign w:val="baseline"/>
          <w:rtl w:val="0"/>
        </w:rPr>
        <w:t xml:space="preserve">This is the story of the bustling canine family and the humans and animals whose lives they’ve touched—a book for anyone who has ever loved a pet like a family member.  This very personal story is an exploration of the behaviors and antics that make our pets so much like us, and teaches us what we can learn from animals.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480" w:lineRule="auto"/>
        <w:ind w:firstLine="432"/>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0"/>
          <w:sz w:val="24"/>
          <w:szCs w:val="24"/>
          <w:vertAlign w:val="baseline"/>
          <w:rtl w:val="0"/>
        </w:rPr>
        <w:t xml:space="preserve">Gail Canada is a true farm girl, currently living on the same dairy farm where she grew up. She and her husband, Randy, turned the farm into a horse-boarding facility. She started a window treatment installation business when women didn’t customarily do manual labor, and was fortunate to have Randy to assist in both operations. </w:t>
      </w:r>
      <w:r w:rsidDel="00000000" w:rsidR="00000000" w:rsidRPr="00000000">
        <w:rPr>
          <w:rFonts w:ascii="Times New Roman" w:cs="Times New Roman" w:eastAsia="Times New Roman" w:hAnsi="Times New Roman"/>
          <w:b w:val="0"/>
          <w:i w:val="1"/>
          <w:sz w:val="24"/>
          <w:szCs w:val="24"/>
          <w:vertAlign w:val="baseline"/>
          <w:rtl w:val="0"/>
        </w:rPr>
        <w:t xml:space="preserve">The Perfect Dozen</w:t>
      </w:r>
      <w:r w:rsidDel="00000000" w:rsidR="00000000" w:rsidRPr="00000000">
        <w:rPr>
          <w:rFonts w:ascii="Times New Roman" w:cs="Times New Roman" w:eastAsia="Times New Roman" w:hAnsi="Times New Roman"/>
          <w:b w:val="0"/>
          <w:sz w:val="24"/>
          <w:szCs w:val="24"/>
          <w:vertAlign w:val="baseline"/>
          <w:rtl w:val="0"/>
        </w:rPr>
        <w:t xml:space="preserve"> is her first book.</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480" w:lineRule="auto"/>
        <w:ind w:firstLine="432"/>
        <w:jc w:val="left"/>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0"/>
          <w:sz w:val="24"/>
          <w:szCs w:val="24"/>
          <w:vertAlign w:val="baseline"/>
          <w:rtl w:val="0"/>
        </w:rPr>
        <w:t xml:space="preserve">Brandylane Publishers, Inc. is an independent press located in Richmond, Virginia, that has published books since 1985.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_____________________________________________</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480" w:lineRule="auto"/>
        <w:ind w:firstLine="432"/>
        <w:rPr>
          <w:rFonts w:ascii="Times New Roman" w:cs="Times New Roman" w:eastAsia="Times New Roman" w:hAnsi="Times New Roman"/>
          <w:b w:val="0"/>
          <w:sz w:val="24"/>
          <w:szCs w:val="24"/>
          <w:vertAlign w:val="baseline"/>
        </w:rPr>
      </w:pPr>
      <w:r w:rsidDel="00000000" w:rsidR="00000000" w:rsidRPr="00000000">
        <w:rPr>
          <w:i w:val="1"/>
          <w:vertAlign w:val="baseline"/>
          <w:rtl w:val="0"/>
        </w:rPr>
        <w:t xml:space="preserve">The Perfect Dozen</w:t>
      </w:r>
      <w:r w:rsidDel="00000000" w:rsidR="00000000" w:rsidRPr="00000000">
        <w:rPr>
          <w:vertAlign w:val="baseline"/>
          <w:rtl w:val="0"/>
        </w:rPr>
        <w:t xml:space="preserve"> (paperback, 159 pages, $16.95 retail) is available from the publisher at </w:t>
      </w:r>
      <w:hyperlink r:id="rId9">
        <w:r w:rsidDel="00000000" w:rsidR="00000000" w:rsidRPr="00000000">
          <w:rPr>
            <w:color w:val="0000ff"/>
            <w:u w:val="single"/>
            <w:vertAlign w:val="baseline"/>
            <w:rtl w:val="0"/>
          </w:rPr>
          <w:t xml:space="preserve">www.belleislebooks.com</w:t>
        </w:r>
      </w:hyperlink>
      <w:r w:rsidDel="00000000" w:rsidR="00000000" w:rsidRPr="00000000">
        <w:rPr>
          <w:vertAlign w:val="baseline"/>
          <w:rtl w:val="0"/>
        </w:rPr>
        <w:t xml:space="preserve">, from amazon.com, bn.com and from fine booksellers. </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b w:val="0"/>
          <w:sz w:val="24"/>
          <w:szCs w:val="24"/>
          <w:vertAlign w:val="baseline"/>
        </w:rPr>
      </w:pPr>
      <w:r w:rsidDel="00000000" w:rsidR="00000000" w:rsidRPr="00000000">
        <w:rPr>
          <w:b w:val="1"/>
          <w:vertAlign w:val="baseline"/>
          <w:rtl w:val="0"/>
        </w:rPr>
        <w:t xml:space="preserve">Requests for review copies should be made to the publisher.</w:t>
      </w:r>
      <w:r w:rsidDel="00000000" w:rsidR="00000000" w:rsidRPr="00000000">
        <w:rPr>
          <w:rtl w:val="0"/>
        </w:rPr>
      </w:r>
    </w:p>
    <w:sectPr>
      <w:headerReference r:id="rId10"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720" w:line="240" w:lineRule="auto"/>
      <w:jc w:val="center"/>
      <w:rPr>
        <w:rFonts w:ascii="Times New Roman" w:cs="Times New Roman" w:eastAsia="Times New Roman" w:hAnsi="Times New Roman"/>
        <w:b w:val="0"/>
        <w:sz w:val="24"/>
        <w:szCs w:val="24"/>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1033"/>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0" w:line="240" w:lineRule="auto"/>
    </w:pPr>
    <w:rPr>
      <w:rFonts w:ascii="Times New Roman" w:cs="Times New Roman" w:eastAsia="Times New Roman" w:hAnsi="Times New Roman"/>
      <w:b w:val="1"/>
      <w:sz w:val="24"/>
      <w:szCs w:val="24"/>
      <w:vertAlign w:val="baseline"/>
    </w:rPr>
  </w:style>
  <w:style w:type="paragraph" w:styleId="Heading2">
    <w:name w:val="heading 2"/>
    <w:basedOn w:val="Normal"/>
    <w:next w:val="Normal"/>
    <w:pPr>
      <w:keepNext w:val="1"/>
      <w:keepLines w:val="1"/>
      <w:pageBreakBefore w:val="0"/>
      <w:spacing w:after="0" w:before="0" w:line="240" w:lineRule="auto"/>
      <w:jc w:val="center"/>
    </w:pPr>
    <w:rPr>
      <w:rFonts w:ascii="Times New Roman" w:cs="Times New Roman" w:eastAsia="Times New Roman" w:hAnsi="Times New Roman"/>
      <w:b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0" w:before="0" w:line="240" w:lineRule="auto"/>
      <w:jc w:val="center"/>
    </w:pPr>
    <w:rPr>
      <w:rFonts w:ascii="Times New Roman" w:cs="Times New Roman" w:eastAsia="Times New Roman" w:hAnsi="Times New Roman"/>
      <w:b w:val="1"/>
      <w:sz w:val="56"/>
      <w:szCs w:val="56"/>
      <w:u w:val="single"/>
      <w:vertAlign w:val="baseline"/>
    </w:rPr>
  </w:style>
  <w:style w:type="paragraph" w:styleId="Subtitle">
    <w:name w:val="Subtitle"/>
    <w:basedOn w:val="Normal"/>
    <w:next w:val="Normal"/>
    <w:pPr>
      <w:keepNext w:val="1"/>
      <w:keepLines w:val="1"/>
      <w:pageBreakBefore w:val="0"/>
      <w:spacing w:after="0" w:before="0" w:line="240" w:lineRule="auto"/>
      <w:jc w:val="center"/>
    </w:pPr>
    <w:rPr>
      <w:rFonts w:ascii="Times New Roman" w:cs="Times New Roman" w:eastAsia="Times New Roman" w:hAnsi="Times New Roman"/>
      <w:b w:val="0"/>
      <w:i w:val="1"/>
      <w:color w:val="666666"/>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belleislebooks.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brandylanepr@gmail.com" TargetMode="External"/><Relationship Id="rId8" Type="http://schemas.openxmlformats.org/officeDocument/2006/relationships/hyperlink" Target="mailto:brandylanerhpruet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